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25" w:rsidRDefault="00B42F25" w:rsidP="00B16BE8">
      <w:pPr>
        <w:widowControl/>
        <w:spacing w:before="100" w:beforeAutospacing="1" w:after="100" w:afterAutospacing="1"/>
        <w:ind w:firstLineChars="100" w:firstLine="442"/>
        <w:jc w:val="center"/>
        <w:outlineLvl w:val="0"/>
        <w:rPr>
          <w:rFonts w:ascii="黑体" w:eastAsia="黑体" w:hAnsi="黑体" w:cs="宋体"/>
          <w:b/>
          <w:bCs/>
          <w:kern w:val="36"/>
          <w:sz w:val="44"/>
          <w:szCs w:val="44"/>
        </w:rPr>
      </w:pPr>
    </w:p>
    <w:p w:rsidR="00B42F25" w:rsidRPr="00C823FB" w:rsidRDefault="00B42F25" w:rsidP="00B16BE8">
      <w:pPr>
        <w:widowControl/>
        <w:spacing w:before="100" w:beforeAutospacing="1" w:after="100" w:afterAutospacing="1"/>
        <w:ind w:firstLineChars="100" w:firstLine="442"/>
        <w:jc w:val="center"/>
        <w:outlineLvl w:val="0"/>
        <w:rPr>
          <w:rFonts w:ascii="黑体" w:eastAsia="黑体" w:hAnsi="黑体" w:cs="宋体"/>
          <w:b/>
          <w:bCs/>
          <w:kern w:val="36"/>
          <w:sz w:val="44"/>
          <w:szCs w:val="44"/>
        </w:rPr>
      </w:pPr>
      <w:r w:rsidRPr="00C823FB">
        <w:rPr>
          <w:rFonts w:ascii="黑体" w:eastAsia="黑体" w:hAnsi="黑体" w:cs="宋体"/>
          <w:b/>
          <w:bCs/>
          <w:kern w:val="36"/>
          <w:sz w:val="44"/>
          <w:szCs w:val="44"/>
        </w:rPr>
        <w:t>音乐表演专业人才培养方案</w:t>
      </w:r>
    </w:p>
    <w:p w:rsidR="00B42F25" w:rsidRDefault="00B42F25" w:rsidP="00B16BE8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B16BE8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B16BE8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B16BE8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B16BE8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B16BE8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B16BE8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B16BE8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B16BE8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B16BE8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B16BE8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B16BE8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B16BE8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  <w:r>
        <w:rPr>
          <w:rFonts w:ascii="仿宋" w:eastAsia="仿宋" w:hAnsi="仿宋" w:cs="黑体" w:hint="eastAsia"/>
          <w:b/>
          <w:sz w:val="36"/>
          <w:szCs w:val="32"/>
        </w:rPr>
        <w:t>少林小龙武术中等专业学校</w:t>
      </w:r>
    </w:p>
    <w:p w:rsidR="00B42F25" w:rsidRDefault="00B42F25" w:rsidP="00B16BE8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  <w:r>
        <w:rPr>
          <w:rFonts w:ascii="仿宋" w:eastAsia="仿宋" w:hAnsi="仿宋" w:cs="黑体"/>
          <w:b/>
          <w:sz w:val="36"/>
          <w:szCs w:val="32"/>
        </w:rPr>
        <w:t>2025年9月</w:t>
      </w:r>
    </w:p>
    <w:p w:rsidR="007E4922" w:rsidRDefault="007E4922" w:rsidP="00B16BE8">
      <w:pPr>
        <w:spacing w:before="176"/>
        <w:rPr>
          <w:rFonts w:ascii="仿宋" w:eastAsia="仿宋" w:hAnsi="仿宋" w:cs="黑体"/>
          <w:b/>
          <w:sz w:val="36"/>
          <w:szCs w:val="32"/>
        </w:rPr>
        <w:sectPr w:rsidR="007E4922" w:rsidSect="000415F0">
          <w:footerReference w:type="default" r:id="rId8"/>
          <w:pgSz w:w="11906" w:h="16838"/>
          <w:pgMar w:top="1440" w:right="1800" w:bottom="1440" w:left="1800" w:header="851" w:footer="992" w:gutter="0"/>
          <w:pgNumType w:fmt="numberInDash" w:start="0" w:chapSep="emDash"/>
          <w:cols w:space="425"/>
          <w:titlePg/>
          <w:docGrid w:type="lines" w:linePitch="312"/>
        </w:sectPr>
      </w:pPr>
    </w:p>
    <w:p w:rsidR="00314C38" w:rsidRPr="009F6448" w:rsidRDefault="00314C38" w:rsidP="00B16BE8">
      <w:pPr>
        <w:spacing w:before="176"/>
        <w:jc w:val="center"/>
        <w:rPr>
          <w:rFonts w:ascii="仿宋" w:eastAsia="仿宋" w:hAnsi="仿宋" w:cs="黑体"/>
          <w:b/>
          <w:sz w:val="36"/>
          <w:szCs w:val="32"/>
        </w:rPr>
      </w:pPr>
      <w:r w:rsidRPr="009F6448">
        <w:rPr>
          <w:rFonts w:ascii="仿宋" w:eastAsia="仿宋" w:hAnsi="仿宋" w:cs="黑体" w:hint="eastAsia"/>
          <w:b/>
          <w:sz w:val="36"/>
          <w:szCs w:val="32"/>
        </w:rPr>
        <w:lastRenderedPageBreak/>
        <w:t>目录</w:t>
      </w:r>
    </w:p>
    <w:p w:rsidR="00314C38" w:rsidRPr="00314C38" w:rsidRDefault="00314C38" w:rsidP="00B16BE8">
      <w:pPr>
        <w:spacing w:before="176"/>
        <w:ind w:left="120"/>
        <w:jc w:val="left"/>
        <w:rPr>
          <w:rFonts w:ascii="仿宋" w:eastAsia="仿宋" w:hAnsi="仿宋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一、概述……………………………………………………</w:t>
      </w:r>
      <w:r w:rsidR="00DA44F5">
        <w:rPr>
          <w:rFonts w:ascii="仿宋" w:eastAsia="仿宋" w:hAnsi="仿宋" w:cs="黑体"/>
          <w:sz w:val="32"/>
          <w:szCs w:val="32"/>
        </w:rPr>
        <w:t>1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                                    </w:t>
      </w:r>
    </w:p>
    <w:p w:rsidR="00314C38" w:rsidRPr="00314C38" w:rsidRDefault="00314C38" w:rsidP="00B16BE8">
      <w:pPr>
        <w:spacing w:before="222"/>
        <w:ind w:left="120"/>
        <w:jc w:val="left"/>
        <w:rPr>
          <w:rFonts w:ascii="仿宋" w:eastAsia="仿宋" w:hAnsi="仿宋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二、专业名称（专业代码）………………………………</w:t>
      </w:r>
      <w:r w:rsidR="00DA44F5">
        <w:rPr>
          <w:rFonts w:ascii="仿宋" w:eastAsia="仿宋" w:hAnsi="仿宋" w:cs="黑体"/>
          <w:sz w:val="32"/>
          <w:szCs w:val="32"/>
        </w:rPr>
        <w:t>1</w:t>
      </w:r>
      <w:r w:rsidRPr="00314C38">
        <w:rPr>
          <w:rFonts w:ascii="仿宋" w:eastAsia="仿宋" w:hAnsi="仿宋" w:cs="黑体"/>
          <w:sz w:val="32"/>
          <w:szCs w:val="32"/>
        </w:rPr>
        <w:t xml:space="preserve"> </w:t>
      </w:r>
      <w:r w:rsidRPr="00314C38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任意多边形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36D77" id="任意多边形 2" o:spid="_x0000_s1026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 w:rsidRPr="00314C38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78740</wp:posOffset>
                </wp:positionV>
                <wp:extent cx="179705" cy="91440"/>
                <wp:effectExtent l="3175" t="2540" r="0" b="1270"/>
                <wp:wrapNone/>
                <wp:docPr id="1" name="任意多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91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C38" w:rsidRDefault="00314C38" w:rsidP="00314C38">
                            <w:pPr>
                              <w:spacing w:line="0" w:lineRule="atLeast"/>
                              <w:jc w:val="left"/>
                            </w:pPr>
                            <w:r>
                              <w:rPr>
                                <w:rFonts w:ascii="Times New Roman" w:eastAsia="宋体" w:hAnsi="宋体" w:cs="Times New Roman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任意多边形 1" o:spid="_x0000_s1026" style="position:absolute;left:0;text-align:left;margin-left:497.5pt;margin-top:6.2pt;width:14.15pt;height:7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" adj="-11796480,,5400" path="al10800,10800@8@8@4@6,10800,10800,10800,10800@9@7l@30@31@17@18@24@25@15@16@32@33xe" filled="f" stroked="f">
                <v:stroke joinstyle="miter"/>
                <v:formulas/>
                <v:path o:connecttype="custom" textboxrect="@1,@1,@1,@1"/>
                <v:textbox style="layout-flow:vertical-ideographic;mso-fit-shape-to-text:t" inset="0,0,0,0">
                  <w:txbxContent>
                    <w:p w:rsidR="00314C38" w:rsidRDefault="00314C38" w:rsidP="00314C38">
                      <w:pPr>
                        <w:spacing w:line="0" w:lineRule="atLeast"/>
                        <w:jc w:val="left"/>
                      </w:pPr>
                      <w:r>
                        <w:rPr>
                          <w:rFonts w:ascii="Times New Roman" w:eastAsia="宋体" w:hAnsi="宋体" w:cs="Times New Roman"/>
                          <w:sz w:val="24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314C38" w:rsidRPr="00314C38" w:rsidRDefault="00314C38" w:rsidP="00B16BE8">
      <w:pPr>
        <w:spacing w:before="208"/>
        <w:ind w:left="120"/>
        <w:jc w:val="left"/>
        <w:rPr>
          <w:rFonts w:ascii="仿宋" w:eastAsia="仿宋" w:hAnsi="仿宋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三、入学基本要求……………………………</w:t>
      </w:r>
      <w:r w:rsidR="00DC406F">
        <w:rPr>
          <w:rFonts w:ascii="仿宋" w:eastAsia="仿宋" w:hAnsi="仿宋" w:cs="黑体"/>
          <w:sz w:val="32"/>
          <w:szCs w:val="32"/>
        </w:rPr>
        <w:t>…………</w:t>
      </w:r>
      <w:r w:rsidRPr="00314C38">
        <w:rPr>
          <w:rFonts w:ascii="仿宋" w:eastAsia="仿宋" w:hAnsi="仿宋" w:cs="黑体"/>
          <w:sz w:val="32"/>
          <w:szCs w:val="32"/>
        </w:rPr>
        <w:t>…</w:t>
      </w:r>
      <w:r w:rsidR="00DA44F5">
        <w:rPr>
          <w:rFonts w:ascii="仿宋" w:eastAsia="仿宋" w:hAnsi="仿宋" w:cs="黑体"/>
          <w:sz w:val="32"/>
          <w:szCs w:val="32"/>
        </w:rPr>
        <w:t>1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 </w:t>
      </w:r>
    </w:p>
    <w:p w:rsidR="00314C38" w:rsidRPr="00314C38" w:rsidRDefault="00314C38" w:rsidP="00B16BE8">
      <w:pPr>
        <w:spacing w:before="196"/>
        <w:ind w:left="120"/>
        <w:jc w:val="left"/>
        <w:rPr>
          <w:rFonts w:ascii="仿宋" w:eastAsia="仿宋" w:hAnsi="仿宋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四、基本修业年限</w:t>
      </w:r>
      <w:r w:rsidR="00DC406F" w:rsidRPr="00314C38">
        <w:rPr>
          <w:rFonts w:ascii="仿宋" w:eastAsia="仿宋" w:hAnsi="仿宋" w:cs="黑体"/>
          <w:sz w:val="32"/>
          <w:szCs w:val="32"/>
        </w:rPr>
        <w:t>……</w:t>
      </w:r>
      <w:r w:rsidRPr="00314C38">
        <w:rPr>
          <w:rFonts w:ascii="仿宋" w:eastAsia="仿宋" w:hAnsi="仿宋" w:cs="黑体"/>
          <w:sz w:val="32"/>
          <w:szCs w:val="32"/>
        </w:rPr>
        <w:t>…………………………</w:t>
      </w:r>
      <w:r w:rsidR="00DC406F">
        <w:rPr>
          <w:rFonts w:ascii="仿宋" w:eastAsia="仿宋" w:hAnsi="仿宋" w:cs="黑体"/>
          <w:sz w:val="32"/>
          <w:szCs w:val="32"/>
        </w:rPr>
        <w:t>……</w:t>
      </w:r>
      <w:r w:rsidRPr="00314C38">
        <w:rPr>
          <w:rFonts w:ascii="仿宋" w:eastAsia="仿宋" w:hAnsi="仿宋" w:cs="黑体"/>
          <w:sz w:val="32"/>
          <w:szCs w:val="32"/>
        </w:rPr>
        <w:t>…</w:t>
      </w:r>
      <w:r w:rsidR="00DC406F">
        <w:rPr>
          <w:rFonts w:ascii="仿宋" w:eastAsia="仿宋" w:hAnsi="仿宋" w:cs="黑体"/>
          <w:sz w:val="32"/>
          <w:szCs w:val="32"/>
        </w:rPr>
        <w:t>…</w:t>
      </w:r>
      <w:r w:rsidR="00A96473">
        <w:rPr>
          <w:rFonts w:ascii="仿宋" w:eastAsia="仿宋" w:hAnsi="仿宋" w:cs="黑体"/>
          <w:sz w:val="32"/>
          <w:szCs w:val="32"/>
        </w:rPr>
        <w:t>2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 </w:t>
      </w:r>
    </w:p>
    <w:p w:rsidR="00314C38" w:rsidRPr="00314C38" w:rsidRDefault="00314C38" w:rsidP="00B16BE8">
      <w:pPr>
        <w:spacing w:before="222"/>
        <w:ind w:left="84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五、职业面向</w:t>
      </w:r>
      <w:r w:rsidRPr="00314C38">
        <w:rPr>
          <w:rFonts w:ascii="仿宋" w:eastAsia="仿宋" w:hAnsi="仿宋" w:cs="黑体"/>
          <w:sz w:val="32"/>
          <w:szCs w:val="32"/>
        </w:rPr>
        <w:t>………………………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</w:t>
      </w:r>
      <w:r w:rsidRPr="00314C38">
        <w:rPr>
          <w:rFonts w:ascii="仿宋" w:eastAsia="仿宋" w:hAnsi="仿宋" w:cs="黑体"/>
          <w:sz w:val="32"/>
          <w:szCs w:val="32"/>
        </w:rPr>
        <w:t>………</w:t>
      </w:r>
      <w:r w:rsidR="00DA44F5">
        <w:rPr>
          <w:rFonts w:ascii="仿宋" w:eastAsia="仿宋" w:hAnsi="仿宋" w:cs="黑体"/>
          <w:sz w:val="32"/>
          <w:szCs w:val="32"/>
        </w:rPr>
        <w:t>2</w:t>
      </w:r>
    </w:p>
    <w:p w:rsidR="00314C38" w:rsidRPr="00B42F25" w:rsidRDefault="00314C38" w:rsidP="00B16BE8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六、培养目标</w:t>
      </w:r>
      <w:r w:rsidR="00DC406F" w:rsidRPr="00314C38">
        <w:rPr>
          <w:rFonts w:ascii="仿宋" w:eastAsia="仿宋" w:hAnsi="仿宋" w:cs="黑体"/>
          <w:sz w:val="32"/>
          <w:szCs w:val="32"/>
        </w:rPr>
        <w:t>……</w:t>
      </w:r>
      <w:r w:rsidRPr="00314C38">
        <w:rPr>
          <w:rFonts w:ascii="仿宋" w:eastAsia="仿宋" w:hAnsi="仿宋" w:cs="黑体"/>
          <w:sz w:val="32"/>
          <w:szCs w:val="32"/>
        </w:rPr>
        <w:t>……………………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</w:t>
      </w:r>
      <w:r w:rsidRPr="00314C38">
        <w:rPr>
          <w:rFonts w:ascii="仿宋" w:eastAsia="仿宋" w:hAnsi="仿宋" w:cs="黑体"/>
          <w:sz w:val="32"/>
          <w:szCs w:val="32"/>
        </w:rPr>
        <w:t>……</w:t>
      </w:r>
      <w:r w:rsidR="00DA44F5">
        <w:rPr>
          <w:rFonts w:ascii="仿宋" w:eastAsia="仿宋" w:hAnsi="仿宋" w:cs="黑体"/>
          <w:sz w:val="32"/>
          <w:szCs w:val="32"/>
        </w:rPr>
        <w:t>2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 </w:t>
      </w:r>
    </w:p>
    <w:p w:rsidR="00314C38" w:rsidRPr="00B42F25" w:rsidRDefault="00314C38" w:rsidP="00B16BE8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七、培养规格</w:t>
      </w:r>
      <w:r w:rsidRPr="00314C38">
        <w:rPr>
          <w:rFonts w:ascii="仿宋" w:eastAsia="仿宋" w:hAnsi="仿宋" w:cs="黑体"/>
          <w:sz w:val="32"/>
          <w:szCs w:val="32"/>
        </w:rPr>
        <w:t>……………………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</w:t>
      </w:r>
      <w:r w:rsidRPr="00314C38">
        <w:rPr>
          <w:rFonts w:ascii="仿宋" w:eastAsia="仿宋" w:hAnsi="仿宋" w:cs="黑体"/>
          <w:sz w:val="32"/>
          <w:szCs w:val="32"/>
        </w:rPr>
        <w:t>…………</w:t>
      </w:r>
      <w:r w:rsidR="00DA44F5">
        <w:rPr>
          <w:rFonts w:ascii="仿宋" w:eastAsia="仿宋" w:hAnsi="仿宋" w:cs="黑体"/>
          <w:sz w:val="32"/>
          <w:szCs w:val="32"/>
        </w:rPr>
        <w:t>2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 </w:t>
      </w:r>
    </w:p>
    <w:p w:rsidR="00314C38" w:rsidRPr="00B42F25" w:rsidRDefault="00314C38" w:rsidP="00B16BE8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八、课程设置及学时安排………</w:t>
      </w:r>
      <w:r w:rsidR="00DC406F" w:rsidRPr="00314C38">
        <w:rPr>
          <w:rFonts w:ascii="仿宋" w:eastAsia="仿宋" w:hAnsi="仿宋" w:cs="黑体"/>
          <w:sz w:val="32"/>
          <w:szCs w:val="32"/>
        </w:rPr>
        <w:t>…</w:t>
      </w:r>
      <w:r w:rsidRPr="00314C38">
        <w:rPr>
          <w:rFonts w:ascii="仿宋" w:eastAsia="仿宋" w:hAnsi="仿宋" w:cs="黑体"/>
          <w:sz w:val="32"/>
          <w:szCs w:val="32"/>
        </w:rPr>
        <w:t>………………………</w:t>
      </w:r>
      <w:r w:rsidR="00DA44F5">
        <w:rPr>
          <w:rFonts w:ascii="仿宋" w:eastAsia="仿宋" w:hAnsi="仿宋" w:cs="黑体"/>
          <w:sz w:val="32"/>
          <w:szCs w:val="32"/>
        </w:rPr>
        <w:t>4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                      </w:t>
      </w:r>
      <w:r>
        <w:rPr>
          <w:rFonts w:ascii="仿宋" w:eastAsia="仿宋" w:hAnsi="仿宋" w:cs="黑体"/>
          <w:sz w:val="32"/>
          <w:szCs w:val="32"/>
        </w:rPr>
        <w:t xml:space="preserve">     </w:t>
      </w:r>
    </w:p>
    <w:p w:rsidR="00314C38" w:rsidRPr="00B42F25" w:rsidRDefault="00314C38" w:rsidP="00B16BE8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（一）课程设置</w:t>
      </w:r>
      <w:r w:rsidR="008E2CA0">
        <w:rPr>
          <w:rFonts w:ascii="仿宋" w:eastAsia="仿宋" w:hAnsi="仿宋" w:cs="黑体" w:hint="eastAsia"/>
          <w:sz w:val="32"/>
          <w:szCs w:val="32"/>
        </w:rPr>
        <w:t xml:space="preserve"> </w:t>
      </w:r>
      <w:r w:rsidR="00B42F25">
        <w:rPr>
          <w:rFonts w:ascii="仿宋" w:eastAsia="仿宋" w:hAnsi="仿宋" w:cs="黑体"/>
          <w:sz w:val="32"/>
          <w:szCs w:val="32"/>
        </w:rPr>
        <w:t xml:space="preserve"> </w:t>
      </w:r>
      <w:r w:rsidR="00DC406F" w:rsidRPr="00314C38">
        <w:rPr>
          <w:rFonts w:ascii="仿宋" w:eastAsia="仿宋" w:hAnsi="仿宋" w:cs="黑体"/>
          <w:sz w:val="32"/>
          <w:szCs w:val="32"/>
        </w:rPr>
        <w:t>………</w:t>
      </w:r>
      <w:r w:rsidR="008E2CA0" w:rsidRPr="00314C38">
        <w:rPr>
          <w:rFonts w:ascii="仿宋" w:eastAsia="仿宋" w:hAnsi="仿宋" w:cs="黑体"/>
          <w:sz w:val="32"/>
          <w:szCs w:val="32"/>
        </w:rPr>
        <w:t>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…………………………</w:t>
      </w:r>
      <w:r w:rsidR="00B42F25">
        <w:rPr>
          <w:rFonts w:ascii="仿宋" w:eastAsia="仿宋" w:hAnsi="仿宋" w:cs="黑体"/>
          <w:sz w:val="32"/>
          <w:szCs w:val="32"/>
        </w:rPr>
        <w:t>…</w:t>
      </w:r>
      <w:r w:rsidR="00DC406F" w:rsidRPr="00314C38">
        <w:rPr>
          <w:rFonts w:ascii="仿宋" w:eastAsia="仿宋" w:hAnsi="仿宋" w:cs="黑体"/>
          <w:sz w:val="32"/>
          <w:szCs w:val="32"/>
        </w:rPr>
        <w:t>…</w:t>
      </w:r>
      <w:r w:rsidR="00D61E73">
        <w:rPr>
          <w:rFonts w:ascii="仿宋" w:eastAsia="仿宋" w:hAnsi="仿宋" w:cs="黑体"/>
          <w:sz w:val="32"/>
          <w:szCs w:val="32"/>
        </w:rPr>
        <w:t>5</w:t>
      </w:r>
      <w:r w:rsidR="00DC406F" w:rsidRPr="00314C38">
        <w:rPr>
          <w:rFonts w:ascii="仿宋" w:eastAsia="仿宋" w:hAnsi="仿宋" w:cs="黑体"/>
          <w:sz w:val="32"/>
          <w:szCs w:val="32"/>
        </w:rPr>
        <w:t xml:space="preserve">   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 </w:t>
      </w:r>
    </w:p>
    <w:p w:rsidR="00314C38" w:rsidRPr="00B42F25" w:rsidRDefault="00DC406F" w:rsidP="00B16BE8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（二）学时安排</w:t>
      </w:r>
      <w:r w:rsidR="00B42F25">
        <w:rPr>
          <w:rFonts w:ascii="仿宋" w:eastAsia="仿宋" w:hAnsi="仿宋" w:cs="黑体" w:hint="eastAsia"/>
          <w:sz w:val="32"/>
          <w:szCs w:val="32"/>
        </w:rPr>
        <w:t xml:space="preserve"> </w:t>
      </w:r>
      <w:r w:rsidR="00B42F25">
        <w:rPr>
          <w:rFonts w:ascii="仿宋" w:eastAsia="仿宋" w:hAnsi="仿宋" w:cs="黑体"/>
          <w:sz w:val="32"/>
          <w:szCs w:val="32"/>
        </w:rPr>
        <w:t xml:space="preserve"> </w:t>
      </w:r>
      <w:r w:rsidRPr="00314C38">
        <w:rPr>
          <w:rFonts w:ascii="仿宋" w:eastAsia="仿宋" w:hAnsi="仿宋" w:cs="黑体"/>
          <w:sz w:val="32"/>
          <w:szCs w:val="32"/>
        </w:rPr>
        <w:t>……………………………………</w:t>
      </w:r>
      <w:r w:rsidR="00B42F25">
        <w:rPr>
          <w:rFonts w:ascii="仿宋" w:eastAsia="仿宋" w:hAnsi="仿宋" w:cs="黑体"/>
          <w:sz w:val="32"/>
          <w:szCs w:val="32"/>
        </w:rPr>
        <w:t>…</w:t>
      </w:r>
      <w:r w:rsidRPr="00314C38">
        <w:rPr>
          <w:rFonts w:ascii="仿宋" w:eastAsia="仿宋" w:hAnsi="仿宋" w:cs="黑体"/>
          <w:sz w:val="32"/>
          <w:szCs w:val="32"/>
        </w:rPr>
        <w:t>…</w:t>
      </w:r>
      <w:r w:rsidR="00DA44F5">
        <w:rPr>
          <w:rFonts w:ascii="仿宋" w:eastAsia="仿宋" w:hAnsi="仿宋" w:cs="黑体"/>
          <w:sz w:val="32"/>
          <w:szCs w:val="32"/>
        </w:rPr>
        <w:t>9</w:t>
      </w:r>
      <w:r>
        <w:rPr>
          <w:rFonts w:ascii="仿宋" w:eastAsia="仿宋" w:hAnsi="仿宋" w:cs="黑体"/>
          <w:sz w:val="32"/>
          <w:szCs w:val="32"/>
        </w:rPr>
        <w:t xml:space="preserve">   </w:t>
      </w:r>
      <w:r w:rsidR="00314C38" w:rsidRPr="00314C38">
        <w:rPr>
          <w:rFonts w:ascii="仿宋" w:eastAsia="仿宋" w:hAnsi="仿宋" w:cs="黑体"/>
          <w:sz w:val="32"/>
          <w:szCs w:val="32"/>
        </w:rPr>
        <w:t xml:space="preserve">                   </w:t>
      </w:r>
      <w:r w:rsidR="00314C38">
        <w:rPr>
          <w:rFonts w:ascii="仿宋" w:eastAsia="仿宋" w:hAnsi="仿宋" w:cs="黑体"/>
          <w:sz w:val="32"/>
          <w:szCs w:val="32"/>
        </w:rPr>
        <w:t xml:space="preserve">                              </w:t>
      </w:r>
    </w:p>
    <w:p w:rsidR="00314C38" w:rsidRPr="00B42F25" w:rsidRDefault="00DC406F" w:rsidP="00B16BE8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九、师资队伍</w:t>
      </w:r>
      <w:r w:rsidRPr="00314C38">
        <w:rPr>
          <w:rFonts w:ascii="仿宋" w:eastAsia="仿宋" w:hAnsi="仿宋" w:cs="黑体"/>
          <w:sz w:val="32"/>
          <w:szCs w:val="32"/>
        </w:rPr>
        <w:t>………………………………………………</w:t>
      </w:r>
      <w:r w:rsidR="00DA44F5">
        <w:rPr>
          <w:rFonts w:ascii="仿宋" w:eastAsia="仿宋" w:hAnsi="仿宋" w:cs="黑体"/>
          <w:sz w:val="32"/>
          <w:szCs w:val="32"/>
        </w:rPr>
        <w:t>9</w:t>
      </w:r>
      <w:r w:rsidR="00B42F25">
        <w:rPr>
          <w:rFonts w:ascii="仿宋" w:eastAsia="仿宋" w:hAnsi="仿宋" w:cs="黑体"/>
          <w:sz w:val="32"/>
          <w:szCs w:val="32"/>
        </w:rPr>
        <w:t xml:space="preserve"> </w:t>
      </w:r>
      <w:r w:rsidR="00314C38" w:rsidRPr="00314C38">
        <w:rPr>
          <w:rFonts w:ascii="仿宋" w:eastAsia="仿宋" w:hAnsi="仿宋" w:cs="黑体"/>
          <w:sz w:val="32"/>
          <w:szCs w:val="32"/>
        </w:rPr>
        <w:t xml:space="preserve">          </w:t>
      </w:r>
      <w:r w:rsidR="00314C38">
        <w:rPr>
          <w:rFonts w:ascii="仿宋" w:eastAsia="仿宋" w:hAnsi="仿宋" w:cs="黑体"/>
          <w:sz w:val="32"/>
          <w:szCs w:val="32"/>
        </w:rPr>
        <w:t xml:space="preserve">                              </w:t>
      </w:r>
    </w:p>
    <w:p w:rsidR="00314C38" w:rsidRPr="00314C38" w:rsidRDefault="00DC406F" w:rsidP="00B16BE8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（一）队伍结构</w:t>
      </w:r>
      <w:r w:rsidR="00B42F25" w:rsidRPr="00314C38">
        <w:rPr>
          <w:rFonts w:ascii="仿宋" w:eastAsia="仿宋" w:hAnsi="仿宋" w:cs="黑体"/>
          <w:sz w:val="32"/>
          <w:szCs w:val="32"/>
        </w:rPr>
        <w:t>……</w:t>
      </w:r>
      <w:r w:rsidRPr="00314C38">
        <w:rPr>
          <w:rFonts w:ascii="仿宋" w:eastAsia="仿宋" w:hAnsi="仿宋" w:cs="黑体"/>
          <w:sz w:val="32"/>
          <w:szCs w:val="32"/>
        </w:rPr>
        <w:t>………………………………………</w:t>
      </w:r>
      <w:r w:rsidR="00DA44F5">
        <w:rPr>
          <w:rFonts w:ascii="仿宋" w:eastAsia="仿宋" w:hAnsi="仿宋" w:cs="黑体"/>
          <w:sz w:val="32"/>
          <w:szCs w:val="32"/>
        </w:rPr>
        <w:t>9</w:t>
      </w:r>
      <w:r w:rsidRPr="00314C38">
        <w:rPr>
          <w:rFonts w:ascii="仿宋" w:eastAsia="仿宋" w:hAnsi="仿宋" w:cs="黑体"/>
          <w:sz w:val="32"/>
          <w:szCs w:val="32"/>
        </w:rPr>
        <w:t xml:space="preserve">     </w:t>
      </w:r>
    </w:p>
    <w:p w:rsidR="00314C38" w:rsidRPr="00B42F25" w:rsidRDefault="00314C38" w:rsidP="00B16BE8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（二）专业带头人</w:t>
      </w:r>
      <w:r w:rsidR="00B42F25" w:rsidRPr="00314C38">
        <w:rPr>
          <w:rFonts w:ascii="仿宋" w:eastAsia="仿宋" w:hAnsi="仿宋" w:cs="黑体"/>
          <w:sz w:val="32"/>
          <w:szCs w:val="32"/>
        </w:rPr>
        <w:t>……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……………………………………1</w:t>
      </w:r>
      <w:r w:rsidR="00DA44F5">
        <w:rPr>
          <w:rFonts w:ascii="仿宋" w:eastAsia="仿宋" w:hAnsi="仿宋" w:cs="黑体"/>
          <w:sz w:val="32"/>
          <w:szCs w:val="32"/>
        </w:rPr>
        <w:t>0</w:t>
      </w:r>
      <w:r w:rsidR="00DC406F" w:rsidRPr="00314C38">
        <w:rPr>
          <w:rFonts w:ascii="仿宋" w:eastAsia="仿宋" w:hAnsi="仿宋" w:cs="黑体"/>
          <w:sz w:val="32"/>
          <w:szCs w:val="32"/>
        </w:rPr>
        <w:t xml:space="preserve">      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</w:t>
      </w:r>
    </w:p>
    <w:p w:rsidR="00314C38" w:rsidRPr="00B42F25" w:rsidRDefault="00314C38" w:rsidP="00B16BE8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（三）专任教师</w:t>
      </w:r>
      <w:r w:rsidR="00B42F25" w:rsidRPr="00314C38">
        <w:rPr>
          <w:rFonts w:ascii="仿宋" w:eastAsia="仿宋" w:hAnsi="仿宋" w:cs="黑体"/>
          <w:sz w:val="32"/>
          <w:szCs w:val="32"/>
        </w:rPr>
        <w:t>……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………………………………………</w:t>
      </w:r>
      <w:r w:rsidR="00DC406F">
        <w:rPr>
          <w:rFonts w:ascii="仿宋" w:eastAsia="仿宋" w:hAnsi="仿宋" w:cs="黑体"/>
          <w:sz w:val="32"/>
          <w:szCs w:val="32"/>
        </w:rPr>
        <w:t>1</w:t>
      </w:r>
      <w:r w:rsidR="00DA44F5">
        <w:rPr>
          <w:rFonts w:ascii="仿宋" w:eastAsia="仿宋" w:hAnsi="仿宋" w:cs="黑体"/>
          <w:sz w:val="32"/>
          <w:szCs w:val="32"/>
        </w:rPr>
        <w:t>0</w:t>
      </w:r>
      <w:r w:rsidR="00DC406F" w:rsidRPr="00314C38">
        <w:rPr>
          <w:rFonts w:ascii="仿宋" w:eastAsia="仿宋" w:hAnsi="仿宋" w:cs="黑体"/>
          <w:sz w:val="32"/>
          <w:szCs w:val="32"/>
        </w:rPr>
        <w:t xml:space="preserve">     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</w:t>
      </w:r>
    </w:p>
    <w:p w:rsidR="00314C38" w:rsidRPr="00B42F25" w:rsidRDefault="00314C38" w:rsidP="00B16BE8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十、教学条</w:t>
      </w:r>
      <w:r w:rsidR="00DC406F">
        <w:rPr>
          <w:rFonts w:ascii="仿宋" w:eastAsia="仿宋" w:hAnsi="仿宋" w:cs="黑体"/>
          <w:sz w:val="32"/>
          <w:szCs w:val="32"/>
        </w:rPr>
        <w:t>件</w:t>
      </w:r>
      <w:r w:rsidR="00DC406F" w:rsidRPr="00314C38">
        <w:rPr>
          <w:rFonts w:ascii="仿宋" w:eastAsia="仿宋" w:hAnsi="仿宋" w:cs="黑体"/>
          <w:sz w:val="32"/>
          <w:szCs w:val="32"/>
        </w:rPr>
        <w:t>…</w:t>
      </w:r>
      <w:r w:rsidR="00B42F25" w:rsidRPr="00314C38">
        <w:rPr>
          <w:rFonts w:ascii="仿宋" w:eastAsia="仿宋" w:hAnsi="仿宋" w:cs="黑体"/>
          <w:sz w:val="32"/>
          <w:szCs w:val="32"/>
        </w:rPr>
        <w:t>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…………………………………………1</w:t>
      </w:r>
      <w:r w:rsidR="00DA44F5">
        <w:rPr>
          <w:rFonts w:ascii="仿宋" w:eastAsia="仿宋" w:hAnsi="仿宋" w:cs="黑体"/>
          <w:sz w:val="32"/>
          <w:szCs w:val="32"/>
        </w:rPr>
        <w:t>1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</w:t>
      </w:r>
    </w:p>
    <w:p w:rsidR="00314C38" w:rsidRPr="00B42F25" w:rsidRDefault="00314C38" w:rsidP="00B16BE8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（一）教学设施</w:t>
      </w:r>
      <w:r w:rsidR="00DC406F" w:rsidRPr="00314C38">
        <w:rPr>
          <w:rFonts w:ascii="仿宋" w:eastAsia="仿宋" w:hAnsi="仿宋" w:cs="黑体"/>
          <w:sz w:val="32"/>
          <w:szCs w:val="32"/>
        </w:rPr>
        <w:t>……</w:t>
      </w:r>
      <w:r w:rsidR="00B42F25" w:rsidRPr="00314C38">
        <w:rPr>
          <w:rFonts w:ascii="仿宋" w:eastAsia="仿宋" w:hAnsi="仿宋" w:cs="黑体"/>
          <w:sz w:val="32"/>
          <w:szCs w:val="32"/>
        </w:rPr>
        <w:t>……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…………………………………1</w:t>
      </w:r>
      <w:r w:rsidR="00DA44F5">
        <w:rPr>
          <w:rFonts w:ascii="仿宋" w:eastAsia="仿宋" w:hAnsi="仿宋" w:cs="黑体"/>
          <w:sz w:val="32"/>
          <w:szCs w:val="32"/>
        </w:rPr>
        <w:t>1</w:t>
      </w:r>
      <w:r w:rsidR="00DC406F" w:rsidRPr="00314C38">
        <w:rPr>
          <w:rFonts w:ascii="仿宋" w:eastAsia="仿宋" w:hAnsi="仿宋" w:cs="黑体"/>
          <w:sz w:val="32"/>
          <w:szCs w:val="32"/>
        </w:rPr>
        <w:t xml:space="preserve">     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                       </w:t>
      </w:r>
    </w:p>
    <w:p w:rsidR="00314C38" w:rsidRPr="00B42F25" w:rsidRDefault="00DC406F" w:rsidP="00B16BE8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lastRenderedPageBreak/>
        <w:t>（二）教学资源</w:t>
      </w:r>
      <w:r w:rsidR="008E2CA0">
        <w:rPr>
          <w:rFonts w:ascii="仿宋" w:eastAsia="仿宋" w:hAnsi="仿宋" w:cs="黑体"/>
          <w:sz w:val="32"/>
          <w:szCs w:val="32"/>
        </w:rPr>
        <w:t>………</w:t>
      </w:r>
      <w:r w:rsidR="00B42F25" w:rsidRPr="00314C38">
        <w:rPr>
          <w:rFonts w:ascii="仿宋" w:eastAsia="仿宋" w:hAnsi="仿宋" w:cs="黑体"/>
          <w:sz w:val="32"/>
          <w:szCs w:val="32"/>
        </w:rPr>
        <w:t>……</w:t>
      </w:r>
      <w:r w:rsidR="008E2CA0">
        <w:rPr>
          <w:rFonts w:ascii="仿宋" w:eastAsia="仿宋" w:hAnsi="仿宋" w:cs="黑体"/>
          <w:sz w:val="32"/>
          <w:szCs w:val="32"/>
        </w:rPr>
        <w:t>………………………………1</w:t>
      </w:r>
      <w:r w:rsidR="00DA44F5">
        <w:rPr>
          <w:rFonts w:ascii="仿宋" w:eastAsia="仿宋" w:hAnsi="仿宋" w:cs="黑体"/>
          <w:sz w:val="32"/>
          <w:szCs w:val="32"/>
        </w:rPr>
        <w:t>4</w:t>
      </w:r>
      <w:r w:rsidR="00314C38" w:rsidRPr="00314C38">
        <w:rPr>
          <w:rFonts w:ascii="仿宋" w:eastAsia="仿宋" w:hAnsi="仿宋" w:cs="黑体"/>
          <w:sz w:val="32"/>
          <w:szCs w:val="32"/>
        </w:rPr>
        <w:t xml:space="preserve">                    </w:t>
      </w:r>
      <w:r w:rsidR="00314C38">
        <w:rPr>
          <w:rFonts w:ascii="仿宋" w:eastAsia="仿宋" w:hAnsi="仿宋" w:cs="黑体"/>
          <w:sz w:val="32"/>
          <w:szCs w:val="32"/>
        </w:rPr>
        <w:t xml:space="preserve">                               </w:t>
      </w:r>
    </w:p>
    <w:p w:rsidR="00314C38" w:rsidRPr="00B42F25" w:rsidRDefault="00314C38" w:rsidP="00B16BE8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十一、质量保障和毕业要求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</w:t>
      </w:r>
      <w:r w:rsidR="00B42F25" w:rsidRPr="00314C38">
        <w:rPr>
          <w:rFonts w:ascii="仿宋" w:eastAsia="仿宋" w:hAnsi="仿宋" w:cs="黑体"/>
          <w:sz w:val="32"/>
          <w:szCs w:val="32"/>
        </w:rPr>
        <w:t>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…………………1</w:t>
      </w:r>
      <w:r w:rsidR="008E2CA0">
        <w:rPr>
          <w:rFonts w:ascii="仿宋" w:eastAsia="仿宋" w:hAnsi="仿宋" w:cs="黑体"/>
          <w:sz w:val="32"/>
          <w:szCs w:val="32"/>
        </w:rPr>
        <w:t>6</w:t>
      </w:r>
      <w:r w:rsidR="00DC406F" w:rsidRPr="00314C38">
        <w:rPr>
          <w:rFonts w:ascii="仿宋" w:eastAsia="仿宋" w:hAnsi="仿宋" w:cs="黑体"/>
          <w:sz w:val="32"/>
          <w:szCs w:val="32"/>
        </w:rPr>
        <w:t xml:space="preserve"> 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 </w:t>
      </w:r>
    </w:p>
    <w:p w:rsidR="00314C38" w:rsidRPr="00B42F25" w:rsidRDefault="00DC406F" w:rsidP="00B16BE8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（一）质量保障</w:t>
      </w:r>
      <w:r w:rsidRPr="00314C38">
        <w:rPr>
          <w:rFonts w:ascii="仿宋" w:eastAsia="仿宋" w:hAnsi="仿宋" w:cs="黑体"/>
          <w:sz w:val="32"/>
          <w:szCs w:val="32"/>
        </w:rPr>
        <w:t>………………………</w:t>
      </w:r>
      <w:r w:rsidR="00B42F25" w:rsidRPr="00314C38">
        <w:rPr>
          <w:rFonts w:ascii="仿宋" w:eastAsia="仿宋" w:hAnsi="仿宋" w:cs="黑体"/>
          <w:sz w:val="32"/>
          <w:szCs w:val="32"/>
        </w:rPr>
        <w:t>……</w:t>
      </w:r>
      <w:r w:rsidRPr="00314C38">
        <w:rPr>
          <w:rFonts w:ascii="仿宋" w:eastAsia="仿宋" w:hAnsi="仿宋" w:cs="黑体"/>
          <w:sz w:val="32"/>
          <w:szCs w:val="32"/>
        </w:rPr>
        <w:t>………………1</w:t>
      </w:r>
      <w:r w:rsidR="008E2CA0">
        <w:rPr>
          <w:rFonts w:ascii="仿宋" w:eastAsia="仿宋" w:hAnsi="仿宋" w:cs="黑体"/>
          <w:sz w:val="32"/>
          <w:szCs w:val="32"/>
        </w:rPr>
        <w:t>6</w:t>
      </w:r>
      <w:r w:rsidRPr="00314C38">
        <w:rPr>
          <w:rFonts w:ascii="仿宋" w:eastAsia="仿宋" w:hAnsi="仿宋" w:cs="黑体"/>
          <w:sz w:val="32"/>
          <w:szCs w:val="32"/>
        </w:rPr>
        <w:t xml:space="preserve">      </w:t>
      </w:r>
    </w:p>
    <w:p w:rsidR="007E4922" w:rsidRDefault="00DC406F" w:rsidP="00B16BE8">
      <w:pPr>
        <w:spacing w:before="176"/>
        <w:ind w:left="1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（二）毕业要求</w:t>
      </w:r>
      <w:r w:rsidRPr="00314C38">
        <w:rPr>
          <w:rFonts w:ascii="仿宋" w:eastAsia="仿宋" w:hAnsi="仿宋" w:cs="黑体"/>
          <w:sz w:val="32"/>
          <w:szCs w:val="32"/>
        </w:rPr>
        <w:t>…………………</w:t>
      </w:r>
      <w:r w:rsidR="00B42F25" w:rsidRPr="00314C38">
        <w:rPr>
          <w:rFonts w:ascii="仿宋" w:eastAsia="仿宋" w:hAnsi="仿宋" w:cs="黑体"/>
          <w:sz w:val="32"/>
          <w:szCs w:val="32"/>
        </w:rPr>
        <w:t>……</w:t>
      </w:r>
      <w:r w:rsidRPr="00314C38">
        <w:rPr>
          <w:rFonts w:ascii="仿宋" w:eastAsia="仿宋" w:hAnsi="仿宋" w:cs="黑体"/>
          <w:sz w:val="32"/>
          <w:szCs w:val="32"/>
        </w:rPr>
        <w:t>……………………1</w:t>
      </w:r>
      <w:r w:rsidR="00DA44F5">
        <w:rPr>
          <w:rFonts w:ascii="仿宋" w:eastAsia="仿宋" w:hAnsi="仿宋" w:cs="黑体"/>
          <w:sz w:val="32"/>
          <w:szCs w:val="32"/>
        </w:rPr>
        <w:t>7</w:t>
      </w:r>
      <w:r w:rsidRPr="00314C38">
        <w:rPr>
          <w:rFonts w:ascii="仿宋" w:eastAsia="仿宋" w:hAnsi="仿宋" w:cs="黑体"/>
          <w:sz w:val="32"/>
          <w:szCs w:val="32"/>
        </w:rPr>
        <w:t xml:space="preserve">     </w:t>
      </w:r>
    </w:p>
    <w:p w:rsidR="007E4922" w:rsidRDefault="007E4922" w:rsidP="00B16BE8">
      <w:pPr>
        <w:tabs>
          <w:tab w:val="left" w:pos="4405"/>
        </w:tabs>
        <w:rPr>
          <w:rFonts w:ascii="仿宋" w:eastAsia="仿宋" w:hAnsi="仿宋"/>
          <w:sz w:val="32"/>
          <w:szCs w:val="32"/>
        </w:rPr>
        <w:sectPr w:rsidR="007E4922" w:rsidSect="007E4922">
          <w:pgSz w:w="11906" w:h="16838"/>
          <w:pgMar w:top="1440" w:right="1800" w:bottom="1440" w:left="1800" w:header="851" w:footer="992" w:gutter="0"/>
          <w:pgNumType w:fmt="numberInDash" w:start="1" w:chapSep="emDash"/>
          <w:cols w:space="425"/>
          <w:docGrid w:type="lines" w:linePitch="312"/>
        </w:sectPr>
      </w:pPr>
      <w:r>
        <w:rPr>
          <w:rFonts w:ascii="仿宋" w:eastAsia="仿宋" w:hAnsi="仿宋"/>
          <w:sz w:val="32"/>
          <w:szCs w:val="32"/>
        </w:rPr>
        <w:tab/>
      </w:r>
    </w:p>
    <w:p w:rsidR="007E4922" w:rsidRDefault="00E87791" w:rsidP="00B16BE8">
      <w:pPr>
        <w:widowControl/>
        <w:spacing w:before="100" w:beforeAutospacing="1" w:after="100" w:afterAutospacing="1"/>
        <w:jc w:val="center"/>
        <w:outlineLvl w:val="0"/>
        <w:rPr>
          <w:rFonts w:ascii="黑体" w:eastAsia="黑体" w:hAnsi="黑体" w:cs="宋体"/>
          <w:b/>
          <w:bCs/>
          <w:kern w:val="36"/>
          <w:sz w:val="44"/>
          <w:szCs w:val="44"/>
        </w:rPr>
      </w:pPr>
      <w:r w:rsidRPr="00C823FB">
        <w:rPr>
          <w:rFonts w:ascii="黑体" w:eastAsia="黑体" w:hAnsi="黑体" w:cs="宋体" w:hint="eastAsia"/>
          <w:b/>
          <w:bCs/>
          <w:kern w:val="36"/>
          <w:sz w:val="44"/>
          <w:szCs w:val="44"/>
        </w:rPr>
        <w:lastRenderedPageBreak/>
        <w:t>少林小龙武术中等专业学校</w:t>
      </w:r>
    </w:p>
    <w:p w:rsidR="00E87791" w:rsidRPr="00C823FB" w:rsidRDefault="00E87791" w:rsidP="00B16BE8">
      <w:pPr>
        <w:widowControl/>
        <w:spacing w:before="100" w:beforeAutospacing="1" w:after="100" w:afterAutospacing="1"/>
        <w:jc w:val="center"/>
        <w:outlineLvl w:val="0"/>
        <w:rPr>
          <w:rFonts w:ascii="黑体" w:eastAsia="黑体" w:hAnsi="黑体" w:cs="宋体"/>
          <w:b/>
          <w:bCs/>
          <w:kern w:val="36"/>
          <w:sz w:val="44"/>
          <w:szCs w:val="44"/>
        </w:rPr>
      </w:pPr>
      <w:r w:rsidRPr="00C823FB">
        <w:rPr>
          <w:rFonts w:ascii="黑体" w:eastAsia="黑体" w:hAnsi="黑体" w:cs="宋体"/>
          <w:b/>
          <w:bCs/>
          <w:kern w:val="36"/>
          <w:sz w:val="44"/>
          <w:szCs w:val="44"/>
        </w:rPr>
        <w:t>音乐表演专业人才培养方案</w:t>
      </w:r>
    </w:p>
    <w:p w:rsidR="00E87791" w:rsidRPr="00C823FB" w:rsidRDefault="009F6448" w:rsidP="00B16BE8">
      <w:pPr>
        <w:widowControl/>
        <w:spacing w:before="100" w:beforeAutospacing="1" w:after="100" w:afterAutospacing="1"/>
        <w:ind w:firstLineChars="200" w:firstLine="643"/>
        <w:jc w:val="left"/>
        <w:outlineLvl w:val="1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</w:t>
      </w:r>
      <w:r w:rsidR="00E87791" w:rsidRPr="00C823FB">
        <w:rPr>
          <w:rFonts w:ascii="仿宋" w:eastAsia="仿宋" w:hAnsi="仿宋"/>
          <w:b/>
          <w:sz w:val="32"/>
          <w:szCs w:val="32"/>
        </w:rPr>
        <w:t xml:space="preserve">概述 </w:t>
      </w:r>
    </w:p>
    <w:p w:rsidR="00604675" w:rsidRPr="00604675" w:rsidRDefault="00604675" w:rsidP="00B16BE8">
      <w:pPr>
        <w:ind w:firstLine="640"/>
        <w:jc w:val="left"/>
        <w:rPr>
          <w:rFonts w:ascii="仿宋" w:eastAsia="仿宋" w:hAnsi="仿宋"/>
          <w:sz w:val="32"/>
          <w:szCs w:val="32"/>
        </w:rPr>
      </w:pPr>
      <w:r w:rsidRPr="00604675">
        <w:rPr>
          <w:rFonts w:ascii="仿宋" w:eastAsia="仿宋" w:hAnsi="仿宋" w:hint="eastAsia"/>
          <w:sz w:val="32"/>
          <w:szCs w:val="32"/>
        </w:rPr>
        <w:t>音乐表演专业以</w:t>
      </w:r>
      <w:r w:rsidRPr="00604675">
        <w:rPr>
          <w:rFonts w:ascii="仿宋" w:eastAsia="仿宋" w:hAnsi="仿宋"/>
          <w:sz w:val="32"/>
          <w:szCs w:val="32"/>
        </w:rPr>
        <w:t>“技艺精进、审美塑造、文化传承”为核心，紧扣演艺行业多元化、职业化发展需求，构建“基础素养+专项技能+实践创新”三维培养体系，聚焦舞台表演、艺术传播、教学指导核心能力。</w:t>
      </w:r>
    </w:p>
    <w:p w:rsidR="00E87791" w:rsidRPr="00C823FB" w:rsidRDefault="00604675" w:rsidP="00B16BE8">
      <w:pPr>
        <w:ind w:firstLine="640"/>
        <w:jc w:val="left"/>
        <w:rPr>
          <w:rFonts w:ascii="仿宋" w:eastAsia="仿宋" w:hAnsi="仿宋"/>
          <w:sz w:val="32"/>
          <w:szCs w:val="32"/>
        </w:rPr>
      </w:pPr>
      <w:r w:rsidRPr="00604675">
        <w:rPr>
          <w:rFonts w:ascii="仿宋" w:eastAsia="仿宋" w:hAnsi="仿宋" w:hint="eastAsia"/>
          <w:sz w:val="32"/>
          <w:szCs w:val="32"/>
        </w:rPr>
        <w:t>培养目标定位为：培养具备扎实音乐理论基础、娴熟专项演奏</w:t>
      </w:r>
      <w:r w:rsidRPr="00604675">
        <w:rPr>
          <w:rFonts w:ascii="仿宋" w:eastAsia="仿宋" w:hAnsi="仿宋"/>
          <w:sz w:val="32"/>
          <w:szCs w:val="32"/>
        </w:rPr>
        <w:t>/演唱技能与高阶艺术审美，掌握音乐创编、舞台呈现、艺术教育等相关能力，能在专业艺术院团、文旅场馆、艺术院校、传媒机构等单位，从事音乐表演、艺术策划、教学辅导等工作的高素质复合型音乐人才。</w:t>
      </w:r>
      <w:r w:rsidR="008F0136">
        <w:rPr>
          <w:rFonts w:ascii="仿宋" w:eastAsia="仿宋" w:hAnsi="仿宋" w:hint="eastAsia"/>
          <w:sz w:val="32"/>
          <w:szCs w:val="32"/>
        </w:rPr>
        <w:t>结合</w:t>
      </w:r>
      <w:r w:rsidR="004022F6">
        <w:rPr>
          <w:rFonts w:ascii="仿宋" w:eastAsia="仿宋" w:hAnsi="仿宋" w:hint="eastAsia"/>
          <w:sz w:val="32"/>
          <w:szCs w:val="32"/>
        </w:rPr>
        <w:t>学校</w:t>
      </w:r>
      <w:r w:rsidR="008F0136">
        <w:rPr>
          <w:rFonts w:ascii="仿宋" w:eastAsia="仿宋" w:hAnsi="仿宋" w:hint="eastAsia"/>
          <w:sz w:val="32"/>
          <w:szCs w:val="32"/>
        </w:rPr>
        <w:t>实际</w:t>
      </w:r>
      <w:r w:rsidR="004022F6">
        <w:rPr>
          <w:rFonts w:ascii="仿宋" w:eastAsia="仿宋" w:hAnsi="仿宋" w:hint="eastAsia"/>
          <w:sz w:val="32"/>
          <w:szCs w:val="32"/>
        </w:rPr>
        <w:t>，</w:t>
      </w:r>
      <w:r w:rsidR="00E87791" w:rsidRPr="00C823FB">
        <w:rPr>
          <w:rFonts w:ascii="仿宋" w:eastAsia="仿宋" w:hAnsi="仿宋"/>
          <w:sz w:val="32"/>
          <w:szCs w:val="32"/>
        </w:rPr>
        <w:t>制订本校音乐表演专业人才培养方案，办出水平，办出特色。</w:t>
      </w:r>
    </w:p>
    <w:p w:rsidR="00E87791" w:rsidRPr="00C823FB" w:rsidRDefault="009F6448" w:rsidP="00B16BE8">
      <w:pPr>
        <w:autoSpaceDE w:val="0"/>
        <w:autoSpaceDN w:val="0"/>
        <w:spacing w:before="250"/>
        <w:ind w:left="8"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二、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专业名称（专业代码）</w:t>
      </w:r>
    </w:p>
    <w:p w:rsidR="00E87791" w:rsidRPr="00C823FB" w:rsidRDefault="00E87791" w:rsidP="00B16BE8">
      <w:pPr>
        <w:autoSpaceDE w:val="0"/>
        <w:autoSpaceDN w:val="0"/>
        <w:spacing w:before="240"/>
        <w:ind w:left="442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音乐表演（750201）</w:t>
      </w:r>
      <w:r w:rsidR="00D61E73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E87791" w:rsidRPr="00C823FB" w:rsidRDefault="009F6448" w:rsidP="00B16BE8">
      <w:pPr>
        <w:autoSpaceDE w:val="0"/>
        <w:autoSpaceDN w:val="0"/>
        <w:spacing w:before="238"/>
        <w:ind w:left="8"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三、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入学基本要求</w:t>
      </w:r>
    </w:p>
    <w:p w:rsidR="00E87791" w:rsidRPr="00C823FB" w:rsidRDefault="00E87791" w:rsidP="00B16BE8">
      <w:pPr>
        <w:autoSpaceDE w:val="0"/>
        <w:autoSpaceDN w:val="0"/>
        <w:spacing w:before="252"/>
        <w:ind w:left="442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初级中等学校毕业或具备同等学力</w:t>
      </w:r>
      <w:r w:rsidR="00D61E73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E87791" w:rsidRPr="00C823FB" w:rsidRDefault="009F6448" w:rsidP="00B16BE8">
      <w:pPr>
        <w:autoSpaceDE w:val="0"/>
        <w:autoSpaceDN w:val="0"/>
        <w:spacing w:before="250"/>
        <w:ind w:left="8"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四、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基本修业年限</w:t>
      </w:r>
    </w:p>
    <w:p w:rsidR="008E2CA0" w:rsidRDefault="00E87791" w:rsidP="00B16BE8">
      <w:pPr>
        <w:autoSpaceDE w:val="0"/>
        <w:autoSpaceDN w:val="0"/>
        <w:spacing w:before="252"/>
        <w:ind w:left="442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三年</w:t>
      </w:r>
      <w:r w:rsidR="00D61E73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E87791" w:rsidRPr="008E2CA0" w:rsidRDefault="009F6448" w:rsidP="00B16BE8">
      <w:pPr>
        <w:autoSpaceDE w:val="0"/>
        <w:autoSpaceDN w:val="0"/>
        <w:spacing w:before="252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五、</w:t>
      </w:r>
      <w:r w:rsidR="00E87791" w:rsidRPr="00C823FB">
        <w:rPr>
          <w:rFonts w:ascii="仿宋" w:eastAsia="仿宋" w:hAnsi="仿宋" w:cs="宋体"/>
          <w:b/>
          <w:bCs/>
          <w:kern w:val="0"/>
          <w:sz w:val="32"/>
          <w:szCs w:val="32"/>
        </w:rPr>
        <w:t xml:space="preserve">职业面向 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629"/>
        <w:gridCol w:w="4172"/>
      </w:tblGrid>
      <w:tr w:rsidR="00E87791" w:rsidRPr="00C823FB" w:rsidTr="007E4922">
        <w:trPr>
          <w:trHeight w:hRule="exact" w:val="458"/>
          <w:jc w:val="right"/>
        </w:trPr>
        <w:tc>
          <w:tcPr>
            <w:tcW w:w="3629" w:type="dxa"/>
            <w:tcBorders>
              <w:top w:val="single" w:sz="7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70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所属专业大类（代码）</w:t>
            </w:r>
          </w:p>
        </w:tc>
        <w:tc>
          <w:tcPr>
            <w:tcW w:w="417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64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文化艺术大类（75）</w:t>
            </w:r>
          </w:p>
        </w:tc>
      </w:tr>
      <w:tr w:rsidR="00E87791" w:rsidRPr="00C823FB" w:rsidTr="007E4922">
        <w:trPr>
          <w:trHeight w:hRule="exact" w:val="455"/>
          <w:jc w:val="right"/>
        </w:trPr>
        <w:tc>
          <w:tcPr>
            <w:tcW w:w="3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70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所属专业类（代码）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64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表演艺术类（7502）</w:t>
            </w:r>
          </w:p>
        </w:tc>
      </w:tr>
      <w:tr w:rsidR="00E87791" w:rsidRPr="00C823FB" w:rsidTr="007E4922">
        <w:trPr>
          <w:trHeight w:hRule="exact" w:val="450"/>
          <w:jc w:val="right"/>
        </w:trPr>
        <w:tc>
          <w:tcPr>
            <w:tcW w:w="3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70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对应行业（代码）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64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文化艺术业（88）</w:t>
            </w:r>
          </w:p>
        </w:tc>
      </w:tr>
      <w:tr w:rsidR="00E87791" w:rsidRPr="00C823FB" w:rsidTr="007E4922">
        <w:trPr>
          <w:trHeight w:hRule="exact" w:val="895"/>
          <w:jc w:val="right"/>
        </w:trPr>
        <w:tc>
          <w:tcPr>
            <w:tcW w:w="3629" w:type="dxa"/>
            <w:tcBorders>
              <w:top w:val="single" w:sz="4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230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主要职业类别（代码）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tabs>
                <w:tab w:val="left" w:pos="1794"/>
              </w:tabs>
              <w:autoSpaceDE w:val="0"/>
              <w:autoSpaceDN w:val="0"/>
              <w:spacing w:before="64"/>
              <w:ind w:left="212" w:right="144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音乐指挥与演员（2-09-02）、社会文化活动服务人员</w:t>
            </w:r>
            <w:r w:rsidRPr="00C823FB">
              <w:rPr>
                <w:rFonts w:ascii="仿宋" w:eastAsia="仿宋" w:hAnsi="仿宋" w:hint="eastAsia"/>
                <w:sz w:val="22"/>
                <w:szCs w:val="32"/>
              </w:rPr>
              <w:tab/>
            </w: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（4-13-01）</w:t>
            </w:r>
          </w:p>
        </w:tc>
      </w:tr>
      <w:tr w:rsidR="00E87791" w:rsidRPr="00C823FB" w:rsidTr="007E4922">
        <w:trPr>
          <w:trHeight w:hRule="exact" w:val="452"/>
          <w:jc w:val="right"/>
        </w:trPr>
        <w:tc>
          <w:tcPr>
            <w:tcW w:w="362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70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主要岗位（群）或技术领域</w:t>
            </w:r>
          </w:p>
        </w:tc>
        <w:tc>
          <w:tcPr>
            <w:tcW w:w="417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70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声乐演唱、器乐演奏、社会文化活动服务……</w:t>
            </w:r>
          </w:p>
        </w:tc>
      </w:tr>
      <w:tr w:rsidR="00E87791" w:rsidRPr="00C823FB" w:rsidTr="007E4922">
        <w:trPr>
          <w:trHeight w:hRule="exact" w:val="458"/>
          <w:jc w:val="right"/>
        </w:trPr>
        <w:tc>
          <w:tcPr>
            <w:tcW w:w="3629" w:type="dxa"/>
            <w:tcBorders>
              <w:top w:val="single" w:sz="3" w:space="0" w:color="000000"/>
              <w:left w:val="single" w:sz="4" w:space="0" w:color="auto"/>
              <w:bottom w:val="single" w:sz="7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70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职业类证书</w:t>
            </w:r>
          </w:p>
        </w:tc>
        <w:tc>
          <w:tcPr>
            <w:tcW w:w="4172" w:type="dxa"/>
            <w:tcBorders>
              <w:top w:val="single" w:sz="3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70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器乐艺术指导……</w:t>
            </w:r>
          </w:p>
        </w:tc>
      </w:tr>
    </w:tbl>
    <w:p w:rsidR="00E87791" w:rsidRPr="00C823FB" w:rsidRDefault="009F6448" w:rsidP="00B16BE8">
      <w:pPr>
        <w:autoSpaceDE w:val="0"/>
        <w:autoSpaceDN w:val="0"/>
        <w:spacing w:before="196"/>
        <w:ind w:left="8"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六、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培养目标</w:t>
      </w:r>
    </w:p>
    <w:p w:rsidR="00E87791" w:rsidRPr="00C823FB" w:rsidRDefault="00E87791" w:rsidP="00B16BE8">
      <w:pPr>
        <w:autoSpaceDE w:val="0"/>
        <w:autoSpaceDN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本专业培养能够践行社会主义核心价值观，传承技能文明，德智体美劳全面发展，具有良好的人文素养、科学素养、数字素养、职业道德，爱岗敬业的职业精神和精益求精的工匠精神，扎实的文化基础知识、较强的就业创业能力和学习能力，掌握本专业知识和技术技能，具备职业综合素质和行动能力，面向文化艺术行业的声乐演唱、器乐演奏、社会文化活动服务等岗位（群），能够从事声乐表演、器乐表演、音乐艺术活动服务等工作的技能人才。</w:t>
      </w:r>
    </w:p>
    <w:p w:rsidR="00E87791" w:rsidRPr="00C823FB" w:rsidRDefault="009F6448" w:rsidP="00B16BE8">
      <w:pPr>
        <w:autoSpaceDE w:val="0"/>
        <w:autoSpaceDN w:val="0"/>
        <w:spacing w:before="25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七、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培养规格</w:t>
      </w:r>
    </w:p>
    <w:p w:rsidR="00113DEF" w:rsidRDefault="00E87791" w:rsidP="00B16BE8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本专业学生应全面提升知识、能力、素质，筑牢科学文化知识和专业类通用技术技能基础，掌握并实际运用岗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位（群）需要的专业技术技能，实现德智体美劳全面发展，总体上须达到以下要求：</w:t>
      </w:r>
    </w:p>
    <w:p w:rsidR="008E2CA0" w:rsidRDefault="00E87791" w:rsidP="00B16BE8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（1）坚定拥护中国共产党领导和中国特色社会主义制度，以习近平新时代中国特色社会主义思想为指导，践行社会主义核心价值观，具有坚定的理想信念、深厚的爱国情感和中华民族自豪感；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8E2CA0">
        <w:rPr>
          <w:rFonts w:ascii="仿宋" w:eastAsia="仿宋" w:hAnsi="仿宋"/>
          <w:sz w:val="32"/>
          <w:szCs w:val="32"/>
        </w:rPr>
        <w:t xml:space="preserve">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2）掌握与本专业对应职业活动相关的国家法律、行业规定，掌握环境保护、安全防护、质量管理等相关知识与技能，了解相关行业文化，具有爱岗敬业的职业精神，遵守职业道德准则和行为规范，具备社会责任感和担当精神；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8E2CA0">
        <w:rPr>
          <w:rFonts w:ascii="仿宋" w:eastAsia="仿宋" w:hAnsi="仿宋"/>
          <w:sz w:val="32"/>
          <w:szCs w:val="32"/>
        </w:rPr>
        <w:t xml:space="preserve">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（3）掌握支撑本专业学习和可持续发展必备的语文、历史、数学、外语（英语等）、信息技术等文化基础知识，具有良好的人文素养与科学素养，具备职业生涯规划能力；</w:t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8E2CA0">
        <w:rPr>
          <w:rFonts w:ascii="仿宋" w:eastAsia="仿宋" w:hAnsi="仿宋"/>
          <w:sz w:val="32"/>
          <w:szCs w:val="32"/>
        </w:rPr>
        <w:t xml:space="preserve"> </w:t>
      </w:r>
    </w:p>
    <w:p w:rsidR="0060463B" w:rsidRPr="00C823FB" w:rsidRDefault="00E87791" w:rsidP="00B16BE8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（4）具有良好的语言表达能力、文字表达能力、沟通合作能力，具有较强的集体意识和团队合作意识，学习</w:t>
      </w:r>
      <w:r w:rsidR="00D52E0F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门外语并结合本专业加以运用；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8E2CA0">
        <w:rPr>
          <w:rFonts w:ascii="仿宋" w:eastAsia="仿宋" w:hAnsi="仿宋"/>
          <w:sz w:val="32"/>
          <w:szCs w:val="32"/>
        </w:rPr>
        <w:t xml:space="preserve">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（5）掌握音乐表演、音乐基础、基层社会文化活动服务等方面的专业理论知识；</w:t>
      </w:r>
    </w:p>
    <w:p w:rsidR="00E87791" w:rsidRPr="00C823FB" w:rsidRDefault="00E87791" w:rsidP="00B16BE8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（6）具有一定的演唱或演奏技能和表演能力，能够完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成中级程度的中外优秀作品；</w:t>
      </w:r>
    </w:p>
    <w:p w:rsidR="00E87791" w:rsidRPr="00C823FB" w:rsidRDefault="00E87791" w:rsidP="00B16BE8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（7）具有良好的音乐听辨能力、一定的音乐分析能力、音乐鉴赏能力和较好的伴奏、合奏、合唱等协作能力；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8E2CA0">
        <w:rPr>
          <w:rFonts w:ascii="仿宋" w:eastAsia="仿宋" w:hAnsi="仿宋"/>
          <w:sz w:val="32"/>
          <w:szCs w:val="32"/>
        </w:rPr>
        <w:t xml:space="preserve">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（8）具有初步的音乐教学辅导能力和社会文化活动服务能力；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8E2CA0">
        <w:rPr>
          <w:rFonts w:ascii="仿宋" w:eastAsia="仿宋" w:hAnsi="仿宋"/>
          <w:sz w:val="32"/>
          <w:szCs w:val="32"/>
        </w:rPr>
        <w:t xml:space="preserve">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（9）掌握信息技术基础知识，具有适应本行业数字化和智能化发展需求的基本数字技能；</w:t>
      </w:r>
      <w:r w:rsidRPr="00C823FB">
        <w:rPr>
          <w:rFonts w:ascii="仿宋" w:eastAsia="仿宋" w:hAnsi="仿宋" w:hint="eastAsia"/>
          <w:sz w:val="32"/>
          <w:szCs w:val="32"/>
        </w:rPr>
        <w:tab/>
      </w:r>
    </w:p>
    <w:p w:rsidR="00E87791" w:rsidRPr="00C823FB" w:rsidRDefault="00E87791" w:rsidP="00B16BE8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（10）具有终身学习和可持续发展的能力，具有一定的分析问题和解决问题的能力；</w:t>
      </w:r>
      <w:r w:rsidRPr="00C823FB">
        <w:rPr>
          <w:rFonts w:ascii="仿宋" w:eastAsia="仿宋" w:hAnsi="仿宋" w:hint="eastAsia"/>
          <w:sz w:val="32"/>
          <w:szCs w:val="32"/>
        </w:rPr>
        <w:tab/>
      </w:r>
    </w:p>
    <w:p w:rsidR="00E87791" w:rsidRPr="00C823FB" w:rsidRDefault="00E87791" w:rsidP="00B16BE8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（11）掌握身体运动的基本知识和至少1 项体育运动技能，养成良好的运动习惯、卫生习惯和行为习惯；具备一定的心理调适能力；</w:t>
      </w:r>
      <w:r w:rsidR="0060463B" w:rsidRPr="00C823FB">
        <w:rPr>
          <w:rFonts w:ascii="仿宋" w:eastAsia="仿宋" w:hAnsi="仿宋" w:hint="eastAsia"/>
          <w:sz w:val="32"/>
          <w:szCs w:val="32"/>
        </w:rPr>
        <w:br/>
      </w:r>
      <w:r w:rsidR="0060463B" w:rsidRPr="00C823FB">
        <w:rPr>
          <w:rFonts w:ascii="仿宋" w:eastAsia="仿宋" w:hAnsi="仿宋"/>
          <w:sz w:val="32"/>
          <w:szCs w:val="32"/>
        </w:rPr>
        <w:t xml:space="preserve"> </w:t>
      </w:r>
      <w:r w:rsidR="008E2CA0">
        <w:rPr>
          <w:rFonts w:ascii="仿宋" w:eastAsia="仿宋" w:hAnsi="仿宋"/>
          <w:sz w:val="32"/>
          <w:szCs w:val="32"/>
        </w:rPr>
        <w:t xml:space="preserve">  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（12）掌握必备的美育知识，具有一定的文化修养、审美能力；</w:t>
      </w:r>
      <w:r w:rsidR="0060463B" w:rsidRPr="00C823FB">
        <w:rPr>
          <w:rFonts w:ascii="仿宋" w:eastAsia="仿宋" w:hAnsi="仿宋" w:hint="eastAsia"/>
          <w:sz w:val="32"/>
          <w:szCs w:val="32"/>
        </w:rPr>
        <w:br/>
      </w:r>
      <w:r w:rsidR="0060463B" w:rsidRPr="00C823FB">
        <w:rPr>
          <w:rFonts w:ascii="仿宋" w:eastAsia="仿宋" w:hAnsi="仿宋"/>
          <w:sz w:val="32"/>
          <w:szCs w:val="32"/>
        </w:rPr>
        <w:t xml:space="preserve"> </w:t>
      </w:r>
      <w:r w:rsidR="008E2CA0">
        <w:rPr>
          <w:rFonts w:ascii="仿宋" w:eastAsia="仿宋" w:hAnsi="仿宋"/>
          <w:sz w:val="32"/>
          <w:szCs w:val="32"/>
        </w:rPr>
        <w:t xml:space="preserve">  </w:t>
      </w:r>
      <w:r w:rsidR="00113DEF">
        <w:rPr>
          <w:rFonts w:ascii="仿宋" w:eastAsia="仿宋" w:hAnsi="仿宋"/>
          <w:sz w:val="32"/>
          <w:szCs w:val="32"/>
        </w:rPr>
        <w:t xml:space="preserve">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（13）树立正确的劳动观，尊重劳动，热爱劳动，具备与本专业职业发展相适应的劳动素养，弘扬劳模精神、劳动精神、工匠精神，弘扬劳动光荣、技能宝贵、创造伟大的时代风尚。</w:t>
      </w:r>
    </w:p>
    <w:p w:rsidR="00E87791" w:rsidRPr="00C823FB" w:rsidRDefault="009F6448" w:rsidP="00B16BE8">
      <w:pPr>
        <w:autoSpaceDE w:val="0"/>
        <w:autoSpaceDN w:val="0"/>
        <w:spacing w:before="25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八、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课程设置及学时安排</w:t>
      </w:r>
    </w:p>
    <w:p w:rsidR="00E87791" w:rsidRPr="00C823FB" w:rsidRDefault="009F6448" w:rsidP="00B16BE8">
      <w:pPr>
        <w:autoSpaceDE w:val="0"/>
        <w:autoSpaceDN w:val="0"/>
        <w:spacing w:before="246"/>
        <w:ind w:left="434" w:right="4896" w:firstLineChars="100" w:firstLine="3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lastRenderedPageBreak/>
        <w:t>(</w:t>
      </w:r>
      <w:r>
        <w:rPr>
          <w:rFonts w:ascii="仿宋" w:eastAsia="仿宋" w:hAnsi="仿宋" w:hint="eastAsia"/>
          <w:color w:val="000000"/>
          <w:sz w:val="32"/>
          <w:szCs w:val="32"/>
        </w:rPr>
        <w:t>一)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 xml:space="preserve"> 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课程设置</w:t>
      </w:r>
    </w:p>
    <w:p w:rsidR="00625B11" w:rsidRDefault="00E87791" w:rsidP="00B16BE8">
      <w:pPr>
        <w:autoSpaceDE w:val="0"/>
        <w:autoSpaceDN w:val="0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1.公共基础课程</w:t>
      </w:r>
    </w:p>
    <w:p w:rsidR="00625B11" w:rsidRPr="00625B11" w:rsidRDefault="00625B11" w:rsidP="00B16BE8">
      <w:pPr>
        <w:autoSpaceDE w:val="0"/>
        <w:autoSpaceDN w:val="0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公共基础课程按照教育部有关规定开设，旨在培养学生的基础文化素质和综合职业能力。主要课程包括：</w:t>
      </w:r>
    </w:p>
    <w:p w:rsidR="00625B11" w:rsidRPr="00113DEF" w:rsidRDefault="009F6448" w:rsidP="00B16BE8">
      <w:pPr>
        <w:widowControl/>
        <w:shd w:val="clear" w:color="auto" w:fill="FFFFFF"/>
        <w:ind w:firstLineChars="200" w:firstLine="632"/>
        <w:jc w:val="left"/>
        <w:textAlignment w:val="baseline"/>
        <w:rPr>
          <w:rFonts w:ascii="仿宋" w:eastAsia="仿宋" w:hAnsi="仿宋" w:cs="Segoe UI"/>
          <w:color w:val="000000"/>
          <w:spacing w:val="-2"/>
          <w:kern w:val="0"/>
          <w:sz w:val="32"/>
          <w:szCs w:val="32"/>
          <w:bdr w:val="none" w:sz="0" w:space="0" w:color="auto" w:frame="1"/>
        </w:rPr>
      </w:pPr>
      <w:r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（1）</w:t>
      </w:r>
      <w:r w:rsidR="00625B11"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思想政治课程</w:t>
      </w:r>
      <w:r w:rsidR="00625B11" w:rsidRPr="00113DEF">
        <w:rPr>
          <w:rFonts w:ascii="仿宋" w:eastAsia="仿宋" w:hAnsi="仿宋" w:cs="Segoe UI" w:hint="eastAsia"/>
          <w:color w:val="000000"/>
          <w:spacing w:val="-2"/>
          <w:kern w:val="0"/>
          <w:sz w:val="32"/>
          <w:szCs w:val="32"/>
          <w:bdr w:val="none" w:sz="0" w:space="0" w:color="auto" w:frame="1"/>
        </w:rPr>
        <w:t>：中国特色社会主义、心理健康与职业生涯、哲学与人生、职业道德与法治等，每门课程约36学时。</w:t>
      </w:r>
    </w:p>
    <w:p w:rsidR="00625B11" w:rsidRPr="00113DEF" w:rsidRDefault="009F6448" w:rsidP="00B16BE8">
      <w:pPr>
        <w:widowControl/>
        <w:shd w:val="clear" w:color="auto" w:fill="FFFFFF"/>
        <w:ind w:firstLineChars="200" w:firstLine="632"/>
        <w:jc w:val="left"/>
        <w:textAlignment w:val="baseline"/>
        <w:rPr>
          <w:rFonts w:ascii="仿宋" w:eastAsia="仿宋" w:hAnsi="仿宋" w:cs="宋体"/>
          <w:kern w:val="0"/>
          <w:sz w:val="32"/>
          <w:szCs w:val="32"/>
          <w:bdr w:val="none" w:sz="0" w:space="0" w:color="auto" w:frame="1"/>
        </w:rPr>
      </w:pPr>
      <w:r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（</w:t>
      </w:r>
      <w:r w:rsidRPr="00113DEF">
        <w:rPr>
          <w:rFonts w:ascii="仿宋" w:eastAsia="仿宋" w:hAnsi="仿宋" w:cs="Segoe UI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2</w:t>
      </w:r>
      <w:r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）</w:t>
      </w:r>
      <w:r w:rsidR="00625B11"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文化基础课程</w:t>
      </w:r>
      <w:r w:rsidR="00625B11" w:rsidRPr="00113DEF">
        <w:rPr>
          <w:rFonts w:ascii="仿宋" w:eastAsia="仿宋" w:hAnsi="仿宋" w:cs="Segoe UI" w:hint="eastAsia"/>
          <w:color w:val="000000"/>
          <w:spacing w:val="-2"/>
          <w:kern w:val="0"/>
          <w:sz w:val="32"/>
          <w:szCs w:val="32"/>
          <w:bdr w:val="none" w:sz="0" w:space="0" w:color="auto" w:frame="1"/>
        </w:rPr>
        <w:t>：语文、数学、英语、信息技术、历史、艺术等。其中语文、数学、英语为主要课程，学时较多（如语文180-228学时，数学144-228学时，英语144-228学时）。</w:t>
      </w:r>
    </w:p>
    <w:p w:rsidR="00625B11" w:rsidRPr="00113DEF" w:rsidRDefault="009F6448" w:rsidP="00B16BE8">
      <w:pPr>
        <w:widowControl/>
        <w:shd w:val="clear" w:color="auto" w:fill="FFFFFF"/>
        <w:ind w:firstLineChars="200" w:firstLine="632"/>
        <w:jc w:val="left"/>
        <w:textAlignment w:val="baseline"/>
        <w:rPr>
          <w:rFonts w:ascii="仿宋" w:eastAsia="仿宋" w:hAnsi="仿宋" w:cs="宋体"/>
          <w:kern w:val="0"/>
          <w:sz w:val="32"/>
          <w:szCs w:val="32"/>
          <w:bdr w:val="none" w:sz="0" w:space="0" w:color="auto" w:frame="1"/>
        </w:rPr>
      </w:pPr>
      <w:r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（</w:t>
      </w:r>
      <w:r w:rsidRPr="00113DEF">
        <w:rPr>
          <w:rFonts w:ascii="仿宋" w:eastAsia="仿宋" w:hAnsi="仿宋" w:cs="Segoe UI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3</w:t>
      </w:r>
      <w:r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）</w:t>
      </w:r>
      <w:r w:rsidR="00625B11"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素养类课程</w:t>
      </w:r>
      <w:r w:rsidR="00625B11" w:rsidRPr="00113DEF">
        <w:rPr>
          <w:rFonts w:ascii="仿宋" w:eastAsia="仿宋" w:hAnsi="仿宋" w:cs="Segoe UI" w:hint="eastAsia"/>
          <w:color w:val="000000"/>
          <w:spacing w:val="-2"/>
          <w:kern w:val="0"/>
          <w:sz w:val="32"/>
          <w:szCs w:val="32"/>
          <w:bdr w:val="none" w:sz="0" w:space="0" w:color="auto" w:frame="1"/>
        </w:rPr>
        <w:t>：体育与健康、劳动教育、安全教育、中华优秀传统文化等，培养学生全面发展的素养</w:t>
      </w:r>
      <w:r w:rsidR="00625B11" w:rsidRPr="00113DEF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。</w:t>
      </w:r>
    </w:p>
    <w:p w:rsidR="00E224EB" w:rsidRDefault="00E87791" w:rsidP="00B16BE8">
      <w:pPr>
        <w:autoSpaceDE w:val="0"/>
        <w:autoSpaceDN w:val="0"/>
        <w:spacing w:before="104"/>
        <w:ind w:left="4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tab/>
      </w:r>
      <w:r w:rsidR="00E224EB">
        <w:rPr>
          <w:rFonts w:ascii="仿宋" w:eastAsia="仿宋" w:hAnsi="仿宋"/>
          <w:sz w:val="32"/>
          <w:szCs w:val="32"/>
        </w:rPr>
        <w:t xml:space="preserve"> 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9F6448">
        <w:rPr>
          <w:rFonts w:ascii="仿宋" w:eastAsia="仿宋" w:hAnsi="仿宋"/>
          <w:color w:val="000000"/>
          <w:sz w:val="32"/>
          <w:szCs w:val="32"/>
        </w:rPr>
        <w:t>.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专业课程</w:t>
      </w:r>
    </w:p>
    <w:p w:rsidR="00E87791" w:rsidRPr="00C823FB" w:rsidRDefault="00E87791" w:rsidP="00B16BE8">
      <w:pPr>
        <w:autoSpaceDE w:val="0"/>
        <w:autoSpaceDN w:val="0"/>
        <w:spacing w:before="104"/>
        <w:ind w:left="4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包括专业基础课程、专业核心课程和专业拓展课程。专业基础课程是需要前置学习的基础性理论知识和技能构成的课程，是为专业核心课程提供理论和技能支撑的基础课程；专业核心课程是根据岗位工作内容、典型工作任务设置的课程，是培养核心职业能力的主干课程；专业拓展课程是根据学生发展需求横向拓展和纵向深化的课程，是提升综合职业能力的延展课程。</w:t>
      </w:r>
    </w:p>
    <w:p w:rsidR="00E87791" w:rsidRPr="00C823FB" w:rsidRDefault="00E87791" w:rsidP="00B16BE8">
      <w:pPr>
        <w:tabs>
          <w:tab w:val="left" w:pos="650"/>
          <w:tab w:val="left" w:pos="740"/>
        </w:tabs>
        <w:autoSpaceDE w:val="0"/>
        <w:autoSpaceDN w:val="0"/>
        <w:spacing w:before="98"/>
        <w:ind w:left="4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lastRenderedPageBreak/>
        <w:tab/>
      </w:r>
      <w:bookmarkStart w:id="0" w:name="_GoBack"/>
      <w:bookmarkEnd w:id="0"/>
      <w:r w:rsidRPr="00C823FB">
        <w:rPr>
          <w:rFonts w:ascii="仿宋" w:eastAsia="仿宋" w:hAnsi="仿宋" w:hint="eastAsia"/>
          <w:color w:val="000000"/>
          <w:sz w:val="32"/>
          <w:szCs w:val="32"/>
        </w:rPr>
        <w:t>（1）专业基础课程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设置5 门：中外音乐简史、民族民间音乐、音乐欣赏、文艺学常识、钢琴基础等领域的课程。</w:t>
      </w:r>
    </w:p>
    <w:p w:rsidR="00E87791" w:rsidRPr="00C823FB" w:rsidRDefault="00E87791" w:rsidP="00B16BE8">
      <w:pPr>
        <w:autoSpaceDE w:val="0"/>
        <w:autoSpaceDN w:val="0"/>
        <w:spacing w:before="98"/>
        <w:ind w:left="4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（2）专业核心课程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E224EB">
        <w:rPr>
          <w:rFonts w:ascii="仿宋" w:eastAsia="仿宋" w:hAnsi="仿宋"/>
          <w:sz w:val="32"/>
          <w:szCs w:val="32"/>
        </w:rPr>
        <w:t xml:space="preserve">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设置7 门。包括：声乐演唱、器乐演奏、合唱、合奏、视唱练耳、乐理、和声等领域的课程。</w:t>
      </w:r>
    </w:p>
    <w:p w:rsidR="004022F6" w:rsidRPr="00E224EB" w:rsidRDefault="00E87791" w:rsidP="00B16BE8">
      <w:pPr>
        <w:autoSpaceDE w:val="0"/>
        <w:autoSpaceDN w:val="0"/>
        <w:spacing w:before="206" w:after="102"/>
        <w:jc w:val="center"/>
        <w:rPr>
          <w:rFonts w:ascii="仿宋" w:eastAsia="仿宋" w:hAnsi="仿宋"/>
          <w:color w:val="000000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专业核心课程主要教学内容与要求</w:t>
      </w:r>
    </w:p>
    <w:tbl>
      <w:tblPr>
        <w:tblW w:w="8482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94"/>
        <w:gridCol w:w="1379"/>
        <w:gridCol w:w="2636"/>
        <w:gridCol w:w="3873"/>
      </w:tblGrid>
      <w:tr w:rsidR="00E87791" w:rsidRPr="00C823FB" w:rsidTr="00113DEF">
        <w:trPr>
          <w:trHeight w:hRule="exact" w:val="702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144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序号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26"/>
              <w:ind w:left="144" w:right="144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课程涉及的主要领域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144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典型工作任务描述</w:t>
            </w:r>
          </w:p>
        </w:tc>
        <w:tc>
          <w:tcPr>
            <w:tcW w:w="3873" w:type="dxa"/>
            <w:tcBorders>
              <w:top w:val="single" w:sz="8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144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主要教学内容与要求</w:t>
            </w:r>
          </w:p>
        </w:tc>
      </w:tr>
      <w:tr w:rsidR="00E87791" w:rsidRPr="00C823FB" w:rsidTr="00D52E0F">
        <w:trPr>
          <w:trHeight w:hRule="exact" w:val="1611"/>
        </w:trPr>
        <w:tc>
          <w:tcPr>
            <w:tcW w:w="5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540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 xml:space="preserve">1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548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声乐演唱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230"/>
              <w:ind w:left="102" w:right="110" w:firstLine="18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根据个人嗓音条件和歌唱特色，运用歌唱发声方法和歌唱技巧表现艺术作品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tabs>
                <w:tab w:val="left" w:pos="292"/>
              </w:tabs>
              <w:autoSpaceDE w:val="0"/>
              <w:autoSpaceDN w:val="0"/>
              <w:spacing w:before="68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sz w:val="20"/>
                <w:szCs w:val="32"/>
              </w:rPr>
              <w:tab/>
            </w: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① 了解声乐演唱的基本理论知识，学习科学发声方法，建立正确的声音概念。</w:t>
            </w:r>
          </w:p>
          <w:p w:rsidR="00E87791" w:rsidRPr="00C823FB" w:rsidRDefault="00E87791" w:rsidP="00B16BE8">
            <w:pPr>
              <w:tabs>
                <w:tab w:val="left" w:pos="292"/>
              </w:tabs>
              <w:autoSpaceDE w:val="0"/>
              <w:autoSpaceDN w:val="0"/>
              <w:spacing w:before="140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sz w:val="20"/>
                <w:szCs w:val="32"/>
              </w:rPr>
              <w:tab/>
            </w: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② 能够演唱一定数量的中、外声乐独唱作品，具备基本的演唱水平与音乐表现力</w:t>
            </w:r>
          </w:p>
        </w:tc>
      </w:tr>
      <w:tr w:rsidR="00E87791" w:rsidRPr="00C823FB" w:rsidTr="00D52E0F">
        <w:trPr>
          <w:trHeight w:hRule="exact" w:val="2012"/>
        </w:trPr>
        <w:tc>
          <w:tcPr>
            <w:tcW w:w="5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702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710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器乐演奏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390"/>
              <w:ind w:left="102" w:right="110" w:firstLine="18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运用器乐演奏方法和表现技巧，完成各种音乐表演形式中的独奏任务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68"/>
              <w:ind w:left="106" w:right="108" w:firstLine="18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① 了解乐器演奏的基本理论知识，学习基本演奏方法、演奏技巧，掌握至少1 门乐器演奏技巧，演奏一定数量的所学乐器的独奏作品。</w:t>
            </w:r>
          </w:p>
          <w:p w:rsidR="00E87791" w:rsidRPr="00C823FB" w:rsidRDefault="00E87791" w:rsidP="00B16BE8">
            <w:pPr>
              <w:tabs>
                <w:tab w:val="left" w:pos="292"/>
              </w:tabs>
              <w:autoSpaceDE w:val="0"/>
              <w:autoSpaceDN w:val="0"/>
              <w:spacing w:before="138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sz w:val="20"/>
                <w:szCs w:val="32"/>
              </w:rPr>
              <w:tab/>
            </w: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② 具备基本的器乐作品的分析、处理能力与音乐表现力</w:t>
            </w:r>
          </w:p>
        </w:tc>
      </w:tr>
      <w:tr w:rsidR="00E87791" w:rsidRPr="00C823FB" w:rsidTr="00D52E0F">
        <w:trPr>
          <w:trHeight w:hRule="exact" w:val="1611"/>
        </w:trPr>
        <w:tc>
          <w:tcPr>
            <w:tcW w:w="5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542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 xml:space="preserve">3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550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合唱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tabs>
                <w:tab w:val="left" w:pos="288"/>
              </w:tabs>
              <w:autoSpaceDE w:val="0"/>
              <w:autoSpaceDN w:val="0"/>
              <w:spacing w:before="70"/>
              <w:ind w:left="102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① 根据个人嗓音条件和歌唱特色表现艺术作品。</w:t>
            </w:r>
          </w:p>
          <w:p w:rsidR="00E87791" w:rsidRPr="00C823FB" w:rsidRDefault="00E87791" w:rsidP="00B16BE8">
            <w:pPr>
              <w:tabs>
                <w:tab w:val="left" w:pos="288"/>
              </w:tabs>
              <w:autoSpaceDE w:val="0"/>
              <w:autoSpaceDN w:val="0"/>
              <w:spacing w:before="138"/>
              <w:ind w:left="102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② 领会指挥对作品的阐释意图，进行二度创作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tabs>
                <w:tab w:val="left" w:pos="292"/>
              </w:tabs>
              <w:autoSpaceDE w:val="0"/>
              <w:autoSpaceDN w:val="0"/>
              <w:spacing w:before="70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sz w:val="20"/>
                <w:szCs w:val="32"/>
              </w:rPr>
              <w:tab/>
            </w: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① 掌握合唱的基本知识和技能，能在不同组合的合唱中与其他合唱队员协调配合。</w:t>
            </w:r>
          </w:p>
          <w:p w:rsidR="00E87791" w:rsidRPr="00C823FB" w:rsidRDefault="00E87791" w:rsidP="00B16BE8">
            <w:pPr>
              <w:tabs>
                <w:tab w:val="left" w:pos="292"/>
              </w:tabs>
              <w:autoSpaceDE w:val="0"/>
              <w:autoSpaceDN w:val="0"/>
              <w:spacing w:before="138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sz w:val="20"/>
                <w:szCs w:val="32"/>
              </w:rPr>
              <w:tab/>
            </w: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② 具备参与演唱一定数量的中、外合唱作品的能力</w:t>
            </w:r>
          </w:p>
        </w:tc>
      </w:tr>
      <w:tr w:rsidR="00E87791" w:rsidRPr="00C823FB" w:rsidTr="00D52E0F">
        <w:trPr>
          <w:trHeight w:hRule="exact" w:val="1611"/>
        </w:trPr>
        <w:tc>
          <w:tcPr>
            <w:tcW w:w="5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542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序号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550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课程涉及的主要领域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tabs>
                <w:tab w:val="left" w:pos="288"/>
              </w:tabs>
              <w:autoSpaceDE w:val="0"/>
              <w:autoSpaceDN w:val="0"/>
              <w:spacing w:before="70"/>
              <w:ind w:left="102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典型工作任务描述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tabs>
                <w:tab w:val="left" w:pos="292"/>
              </w:tabs>
              <w:autoSpaceDE w:val="0"/>
              <w:autoSpaceDN w:val="0"/>
              <w:spacing w:before="70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sz w:val="20"/>
                <w:szCs w:val="32"/>
              </w:rPr>
              <w:t>主要教学内容与要求</w:t>
            </w:r>
          </w:p>
        </w:tc>
      </w:tr>
      <w:tr w:rsidR="00E87791" w:rsidRPr="00C823FB" w:rsidTr="00D52E0F">
        <w:trPr>
          <w:trHeight w:hRule="exact" w:val="1611"/>
        </w:trPr>
        <w:tc>
          <w:tcPr>
            <w:tcW w:w="5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542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lastRenderedPageBreak/>
              <w:t xml:space="preserve">4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550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合奏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tabs>
                <w:tab w:val="left" w:pos="288"/>
              </w:tabs>
              <w:autoSpaceDE w:val="0"/>
              <w:autoSpaceDN w:val="0"/>
              <w:spacing w:before="70"/>
              <w:ind w:left="102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① 领会指挥对作品的阐释意图，进行二度创作。</w:t>
            </w:r>
          </w:p>
          <w:p w:rsidR="00E87791" w:rsidRPr="00C823FB" w:rsidRDefault="00E87791" w:rsidP="00B16BE8">
            <w:pPr>
              <w:tabs>
                <w:tab w:val="left" w:pos="288"/>
              </w:tabs>
              <w:autoSpaceDE w:val="0"/>
              <w:autoSpaceDN w:val="0"/>
              <w:spacing w:before="70"/>
              <w:ind w:left="102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② 作为一个独立声部或其中一部分，在集体演奏中完成演奏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tabs>
                <w:tab w:val="left" w:pos="292"/>
              </w:tabs>
              <w:autoSpaceDE w:val="0"/>
              <w:autoSpaceDN w:val="0"/>
              <w:spacing w:before="70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sz w:val="20"/>
                <w:szCs w:val="32"/>
              </w:rPr>
              <w:tab/>
              <w:t>① 掌握合奏的基本知识和技能，能在不同类型的乐队中与其他队员协调配合。</w:t>
            </w:r>
          </w:p>
          <w:p w:rsidR="00E87791" w:rsidRPr="00C823FB" w:rsidRDefault="00E87791" w:rsidP="00B16BE8">
            <w:pPr>
              <w:tabs>
                <w:tab w:val="left" w:pos="292"/>
              </w:tabs>
              <w:autoSpaceDE w:val="0"/>
              <w:autoSpaceDN w:val="0"/>
              <w:spacing w:before="70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sz w:val="20"/>
                <w:szCs w:val="32"/>
              </w:rPr>
              <w:tab/>
              <w:t>② 具备参与演奏一定数量的中、外合奏作品的能力</w:t>
            </w:r>
          </w:p>
        </w:tc>
      </w:tr>
      <w:tr w:rsidR="00E87791" w:rsidRPr="00C823FB" w:rsidTr="00D52E0F">
        <w:trPr>
          <w:trHeight w:hRule="exact" w:val="1611"/>
        </w:trPr>
        <w:tc>
          <w:tcPr>
            <w:tcW w:w="5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542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 xml:space="preserve">5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550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视唱练耳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tabs>
                <w:tab w:val="left" w:pos="288"/>
              </w:tabs>
              <w:autoSpaceDE w:val="0"/>
              <w:autoSpaceDN w:val="0"/>
              <w:spacing w:before="70"/>
              <w:ind w:left="102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根据正确的音准概念和良好的听辨力，完成识谱视唱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tabs>
                <w:tab w:val="left" w:pos="292"/>
              </w:tabs>
              <w:autoSpaceDE w:val="0"/>
              <w:autoSpaceDN w:val="0"/>
              <w:spacing w:before="70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sz w:val="20"/>
                <w:szCs w:val="32"/>
              </w:rPr>
              <w:t>① 准确地识唱五线谱（或简谱）。</w:t>
            </w:r>
          </w:p>
          <w:p w:rsidR="00E87791" w:rsidRPr="00C823FB" w:rsidRDefault="00E87791" w:rsidP="00B16BE8">
            <w:pPr>
              <w:tabs>
                <w:tab w:val="left" w:pos="292"/>
              </w:tabs>
              <w:autoSpaceDE w:val="0"/>
              <w:autoSpaceDN w:val="0"/>
              <w:spacing w:before="70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sz w:val="20"/>
                <w:szCs w:val="32"/>
              </w:rPr>
              <w:tab/>
              <w:t>② 提高听觉对节拍节奏、和声、旋律等音乐要素的感知和记忆能力。</w:t>
            </w:r>
          </w:p>
          <w:p w:rsidR="00E87791" w:rsidRPr="00C823FB" w:rsidRDefault="00E87791" w:rsidP="00B16BE8">
            <w:pPr>
              <w:tabs>
                <w:tab w:val="left" w:pos="292"/>
              </w:tabs>
              <w:autoSpaceDE w:val="0"/>
              <w:autoSpaceDN w:val="0"/>
              <w:spacing w:before="70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sz w:val="20"/>
                <w:szCs w:val="32"/>
              </w:rPr>
              <w:t>③ 积累音乐语汇，掌握基本的记谱技能</w:t>
            </w:r>
          </w:p>
        </w:tc>
      </w:tr>
      <w:tr w:rsidR="00E87791" w:rsidRPr="00C823FB" w:rsidTr="00D52E0F">
        <w:trPr>
          <w:trHeight w:hRule="exact" w:val="1224"/>
        </w:trPr>
        <w:tc>
          <w:tcPr>
            <w:tcW w:w="5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542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 xml:space="preserve">6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550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乐理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tabs>
                <w:tab w:val="left" w:pos="288"/>
              </w:tabs>
              <w:autoSpaceDE w:val="0"/>
              <w:autoSpaceDN w:val="0"/>
              <w:spacing w:before="70"/>
              <w:ind w:left="102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分析和理解音乐作品的内涵与风格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tabs>
                <w:tab w:val="left" w:pos="292"/>
              </w:tabs>
              <w:autoSpaceDE w:val="0"/>
              <w:autoSpaceDN w:val="0"/>
              <w:spacing w:before="70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sz w:val="20"/>
                <w:szCs w:val="32"/>
              </w:rPr>
              <w:t>掌握音、音程、节奏、节拍、调式、转调等音乐理论基础知识，并能运用这些知识理性认知、分析、鉴赏和表现音乐</w:t>
            </w:r>
          </w:p>
        </w:tc>
      </w:tr>
      <w:tr w:rsidR="00E87791" w:rsidRPr="00C823FB" w:rsidTr="00D52E0F">
        <w:trPr>
          <w:trHeight w:hRule="exact" w:val="1850"/>
        </w:trPr>
        <w:tc>
          <w:tcPr>
            <w:tcW w:w="5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542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 xml:space="preserve">7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autoSpaceDE w:val="0"/>
              <w:autoSpaceDN w:val="0"/>
              <w:spacing w:before="550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和声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tabs>
                <w:tab w:val="left" w:pos="288"/>
              </w:tabs>
              <w:autoSpaceDE w:val="0"/>
              <w:autoSpaceDN w:val="0"/>
              <w:spacing w:before="70"/>
              <w:ind w:left="102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运用多声部音乐写作原理，对音乐作品进行分析，完成演奏演唱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B16BE8">
            <w:pPr>
              <w:tabs>
                <w:tab w:val="left" w:pos="292"/>
              </w:tabs>
              <w:autoSpaceDE w:val="0"/>
              <w:autoSpaceDN w:val="0"/>
              <w:spacing w:before="70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sz w:val="20"/>
                <w:szCs w:val="32"/>
              </w:rPr>
              <w:t>①掌握四部和声与和弦排列法、大小调式的正三和弦与副三和弦、终止式的含义及典型表达、属七和弦的运用。</w:t>
            </w:r>
          </w:p>
          <w:p w:rsidR="00E87791" w:rsidRPr="00C823FB" w:rsidRDefault="00E87791" w:rsidP="00B16BE8">
            <w:pPr>
              <w:tabs>
                <w:tab w:val="left" w:pos="292"/>
              </w:tabs>
              <w:autoSpaceDE w:val="0"/>
              <w:autoSpaceDN w:val="0"/>
              <w:spacing w:before="70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sz w:val="20"/>
                <w:szCs w:val="32"/>
              </w:rPr>
              <w:tab/>
              <w:t>②能够运用原位正三和弦与副三和弦及属七和弦为旋律配置和声</w:t>
            </w:r>
          </w:p>
        </w:tc>
      </w:tr>
    </w:tbl>
    <w:p w:rsidR="00E87791" w:rsidRPr="00C823FB" w:rsidRDefault="00E87791" w:rsidP="00B16BE8">
      <w:pPr>
        <w:tabs>
          <w:tab w:val="left" w:pos="650"/>
          <w:tab w:val="left" w:pos="755"/>
        </w:tabs>
        <w:autoSpaceDE w:val="0"/>
        <w:autoSpaceDN w:val="0"/>
        <w:spacing w:before="206"/>
        <w:ind w:left="4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（3）专业拓展课程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主要包括：合唱合奏指挥、钢琴即兴伴奏（非主修钢琴）、歌曲写作、形体、语音、化妆与造型、表演基础、数字音乐制作、社会文化活动服务、非物质文化遗产保护理论与实践等领域的内容。</w:t>
      </w:r>
    </w:p>
    <w:p w:rsidR="00E87791" w:rsidRPr="00C823FB" w:rsidRDefault="009F6448" w:rsidP="00B16BE8">
      <w:pPr>
        <w:tabs>
          <w:tab w:val="left" w:pos="438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实践性教学环节</w:t>
      </w:r>
    </w:p>
    <w:p w:rsidR="00E87791" w:rsidRPr="00C823FB" w:rsidRDefault="00E87791" w:rsidP="00B16BE8">
      <w:pPr>
        <w:tabs>
          <w:tab w:val="left" w:pos="438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实践性教学应贯穿于人才培养全过程。实践性教学主要包括实验、实习实训、毕业设计、社会实践活动等形式，公共基础课程和专业课程等都要加强实践性教学。</w:t>
      </w:r>
    </w:p>
    <w:p w:rsidR="00E87791" w:rsidRPr="00C823FB" w:rsidRDefault="00E87791" w:rsidP="00B16BE8">
      <w:pPr>
        <w:tabs>
          <w:tab w:val="left" w:pos="650"/>
          <w:tab w:val="left" w:pos="755"/>
        </w:tabs>
        <w:autoSpaceDE w:val="0"/>
        <w:autoSpaceDN w:val="0"/>
        <w:spacing w:before="104"/>
        <w:ind w:left="4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（1）实训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在校内外进行独唱、重唱、合唱训练，独奏、重奏、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合奏训练，音乐会或赛事展演等实训，包括单项技能实训、综合能力实训、生产性实训等。</w:t>
      </w:r>
    </w:p>
    <w:p w:rsidR="00E87791" w:rsidRPr="00C823FB" w:rsidRDefault="00E87791" w:rsidP="00B16BE8">
      <w:pPr>
        <w:tabs>
          <w:tab w:val="left" w:pos="640"/>
          <w:tab w:val="left" w:pos="1070"/>
        </w:tabs>
        <w:autoSpaceDE w:val="0"/>
        <w:autoSpaceDN w:val="0"/>
        <w:spacing w:before="104"/>
        <w:ind w:left="4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（2）实习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在文化艺术行业的艺术团体、音乐培训、各级各类公共文化服务机构进行实习，包括认识实习和岗位实习。学校应建立稳定、够用的实习基地，选派专门的实习指导教师和人员，组织开展专业对口实习，加强对学生实习的指导、管理和考核。</w:t>
      </w:r>
    </w:p>
    <w:p w:rsidR="00E87791" w:rsidRPr="00C823FB" w:rsidRDefault="00E87791" w:rsidP="00B16BE8">
      <w:pPr>
        <w:tabs>
          <w:tab w:val="left" w:pos="650"/>
          <w:tab w:val="left" w:pos="755"/>
        </w:tabs>
        <w:autoSpaceDE w:val="0"/>
        <w:autoSpaceDN w:val="0"/>
        <w:spacing w:before="104"/>
        <w:ind w:left="4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实习实训既是实践性教学，也是专业课教学的重要内容，应注重理论与实践一体化教学。学校可根据技能人才培养规律，结合企业生产周期，优化学期安排，灵活开展实践性教学。应严格执行《职业学校学生实习管理规定》和相关专业岗位实习标准要求。</w:t>
      </w:r>
    </w:p>
    <w:p w:rsidR="00E87791" w:rsidRPr="00C823FB" w:rsidRDefault="009F6448" w:rsidP="00B16BE8">
      <w:pPr>
        <w:tabs>
          <w:tab w:val="left" w:pos="426"/>
          <w:tab w:val="left" w:pos="434"/>
        </w:tabs>
        <w:autoSpaceDE w:val="0"/>
        <w:autoSpaceDN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 w:rsidR="00E87791" w:rsidRPr="00D02A05">
        <w:rPr>
          <w:rFonts w:ascii="仿宋" w:eastAsia="仿宋" w:hAnsi="仿宋" w:hint="eastAsia"/>
          <w:color w:val="000000"/>
          <w:sz w:val="32"/>
          <w:szCs w:val="32"/>
        </w:rPr>
        <w:t>相关要求</w:t>
      </w:r>
      <w:r w:rsidR="00E87791" w:rsidRPr="00C823FB">
        <w:rPr>
          <w:rFonts w:ascii="仿宋" w:eastAsia="仿宋" w:hAnsi="仿宋" w:hint="eastAsia"/>
          <w:sz w:val="32"/>
          <w:szCs w:val="32"/>
        </w:rPr>
        <w:br/>
      </w:r>
      <w:r w:rsidR="00E87791" w:rsidRPr="00C823FB">
        <w:rPr>
          <w:rFonts w:ascii="仿宋" w:eastAsia="仿宋" w:hAnsi="仿宋" w:hint="eastAsia"/>
          <w:sz w:val="32"/>
          <w:szCs w:val="32"/>
        </w:rPr>
        <w:tab/>
      </w:r>
      <w:r w:rsidR="00C823FB">
        <w:rPr>
          <w:rFonts w:ascii="仿宋" w:eastAsia="仿宋" w:hAnsi="仿宋" w:hint="eastAsia"/>
          <w:color w:val="000000"/>
          <w:sz w:val="32"/>
          <w:szCs w:val="32"/>
        </w:rPr>
        <w:t>学校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充分发挥思政课程和各类课程的育人功能。发挥思政课程政治引领和价值引领作用，在思政课程中有机融入党史、新中国史、改革开放史、社会主义发展史等相关内容；结合实际落实课程思政，推进全员、全过程、全方位育人，实现思想政治教育与技术技能培养的有机统一。应开设安全教育（含典型案例事故分析）、社会责任、绿色环保、新一代信息技术、数字经济、现代管理、创新创业教育等方面的拓展课程或专题讲座（活动），并将有关内容融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入课程教学中；自主开设其他特色课程；组织开展德育活动、志愿服务活动和其他实践活动。</w:t>
      </w:r>
    </w:p>
    <w:p w:rsidR="00E87791" w:rsidRPr="00C823FB" w:rsidRDefault="009F6448" w:rsidP="00B16BE8">
      <w:pPr>
        <w:tabs>
          <w:tab w:val="left" w:pos="434"/>
        </w:tabs>
        <w:autoSpaceDE w:val="0"/>
        <w:autoSpaceDN w:val="0"/>
        <w:spacing w:before="102"/>
        <w:ind w:firstLineChars="200" w:firstLine="634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Segoe UI" w:hint="eastAsia"/>
          <w:b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（二）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 xml:space="preserve"> 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学时安排</w:t>
      </w:r>
    </w:p>
    <w:p w:rsidR="00E87791" w:rsidRPr="00C823FB" w:rsidRDefault="00E87791" w:rsidP="00B16BE8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每学年为52周，其中教学时间</w:t>
      </w:r>
      <w:r w:rsidR="00D52E0F">
        <w:rPr>
          <w:rFonts w:ascii="仿宋" w:eastAsia="仿宋" w:hAnsi="仿宋" w:hint="eastAsia"/>
          <w:color w:val="000000"/>
          <w:sz w:val="32"/>
          <w:szCs w:val="32"/>
        </w:rPr>
        <w:t>40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周（含复习考试），累计假期12 周，岗位实习按每周</w:t>
      </w:r>
      <w:r w:rsidR="00D52E0F">
        <w:rPr>
          <w:rFonts w:ascii="仿宋" w:eastAsia="仿宋" w:hAnsi="仿宋" w:hint="eastAsia"/>
          <w:color w:val="000000"/>
          <w:sz w:val="32"/>
          <w:szCs w:val="32"/>
        </w:rPr>
        <w:t>30</w:t>
      </w:r>
      <w:r w:rsidR="00D61E73">
        <w:rPr>
          <w:rFonts w:ascii="仿宋" w:eastAsia="仿宋" w:hAnsi="仿宋" w:hint="eastAsia"/>
          <w:color w:val="000000"/>
          <w:sz w:val="32"/>
          <w:szCs w:val="32"/>
        </w:rPr>
        <w:t>学时安排，</w:t>
      </w:r>
      <w:r w:rsidR="00D52E0F">
        <w:rPr>
          <w:rFonts w:ascii="仿宋" w:eastAsia="仿宋" w:hAnsi="仿宋" w:hint="eastAsia"/>
          <w:color w:val="000000"/>
          <w:sz w:val="32"/>
          <w:szCs w:val="32"/>
        </w:rPr>
        <w:t>3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年总学时不少于</w:t>
      </w:r>
      <w:r w:rsidR="00D52E0F">
        <w:rPr>
          <w:rFonts w:ascii="仿宋" w:eastAsia="仿宋" w:hAnsi="仿宋" w:hint="eastAsia"/>
          <w:color w:val="000000"/>
          <w:sz w:val="32"/>
          <w:szCs w:val="32"/>
        </w:rPr>
        <w:t>3000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学时。实行学分制的学校，16～</w:t>
      </w:r>
      <w:r w:rsidR="00D52E0F">
        <w:rPr>
          <w:rFonts w:ascii="仿宋" w:eastAsia="仿宋" w:hAnsi="仿宋" w:hint="eastAsia"/>
          <w:color w:val="000000"/>
          <w:sz w:val="32"/>
          <w:szCs w:val="32"/>
        </w:rPr>
        <w:t>18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学时折算</w:t>
      </w:r>
      <w:r w:rsidR="00D02A05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学分。军训、社会实践、入学教育、毕业教育等活动按</w:t>
      </w:r>
      <w:r w:rsidR="00D02A05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周为</w:t>
      </w:r>
      <w:r w:rsidR="00D02A05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学分。</w:t>
      </w:r>
    </w:p>
    <w:p w:rsidR="00113DEF" w:rsidRDefault="00E87791" w:rsidP="00B16BE8">
      <w:pPr>
        <w:autoSpaceDE w:val="0"/>
        <w:autoSpaceDN w:val="0"/>
        <w:spacing w:before="88"/>
        <w:ind w:right="134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公共基础课程学时一般占总学时的1/3，可根据不同专业人才培养的需要在规定范围内适当调整，但必须保证党和国家要求的课程和学时。专业课程学时一般占总学时的2/3。实习时间累计不超过</w:t>
      </w:r>
      <w:r w:rsidR="00D52E0F">
        <w:rPr>
          <w:rFonts w:ascii="仿宋" w:eastAsia="仿宋" w:hAnsi="仿宋" w:hint="eastAsia"/>
          <w:color w:val="000000"/>
          <w:sz w:val="32"/>
          <w:szCs w:val="32"/>
        </w:rPr>
        <w:t>6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个月，可根据实际情况集中或分阶段安排，校外企业岗位实习时间一般不超过</w:t>
      </w:r>
      <w:r w:rsidR="00D02A05">
        <w:rPr>
          <w:rFonts w:ascii="仿宋" w:eastAsia="仿宋" w:hAnsi="仿宋" w:hint="eastAsia"/>
          <w:color w:val="000000"/>
          <w:sz w:val="32"/>
          <w:szCs w:val="32"/>
        </w:rPr>
        <w:t>3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个月。实践性教学学时原则上要占总学时50%以上。各类选修课程的学时占总学时的比例应不少于10%。</w:t>
      </w:r>
    </w:p>
    <w:p w:rsidR="00E87791" w:rsidRPr="00113DEF" w:rsidRDefault="009F6448" w:rsidP="00B16BE8">
      <w:pPr>
        <w:autoSpaceDE w:val="0"/>
        <w:autoSpaceDN w:val="0"/>
        <w:spacing w:before="88"/>
        <w:ind w:right="134"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九、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师资队伍</w:t>
      </w:r>
    </w:p>
    <w:p w:rsidR="002A1C10" w:rsidRPr="00C823FB" w:rsidRDefault="00E87791" w:rsidP="00B16BE8">
      <w:pPr>
        <w:tabs>
          <w:tab w:val="left" w:pos="434"/>
        </w:tabs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按照“四有好老师”“四个相统一”“四个引路人”的要求建设专业教师队伍，将师德师风作为教师队伍建设的第一标准。</w:t>
      </w:r>
    </w:p>
    <w:p w:rsidR="00C823FB" w:rsidRPr="00C823FB" w:rsidRDefault="009F6448" w:rsidP="00B16B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（一）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 xml:space="preserve"> 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队伍结构</w:t>
      </w:r>
    </w:p>
    <w:p w:rsidR="002A1C10" w:rsidRPr="00C823FB" w:rsidRDefault="002A1C10" w:rsidP="00B16B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 w:rsidRPr="00C823FB">
        <w:rPr>
          <w:rFonts w:ascii="仿宋" w:eastAsia="仿宋" w:hAnsi="仿宋"/>
          <w:sz w:val="32"/>
          <w:szCs w:val="32"/>
        </w:rPr>
        <w:lastRenderedPageBreak/>
        <w:t>学校具备与办学规模相适应的专任教师队伍，兼职教师比例适当。</w:t>
      </w:r>
      <w:r w:rsidRPr="00C823FB">
        <w:rPr>
          <w:rFonts w:ascii="仿宋" w:eastAsia="仿宋" w:hAnsi="仿宋" w:hint="eastAsia"/>
          <w:sz w:val="32"/>
          <w:szCs w:val="32"/>
        </w:rPr>
        <w:t>专任</w:t>
      </w:r>
      <w:r w:rsidRPr="00C823FB">
        <w:rPr>
          <w:rFonts w:ascii="仿宋" w:eastAsia="仿宋" w:hAnsi="仿宋"/>
          <w:sz w:val="32"/>
          <w:szCs w:val="32"/>
        </w:rPr>
        <w:t>教师20</w:t>
      </w:r>
      <w:r w:rsidRPr="00C823FB">
        <w:rPr>
          <w:rFonts w:ascii="仿宋" w:eastAsia="仿宋" w:hAnsi="仿宋" w:hint="eastAsia"/>
          <w:sz w:val="32"/>
          <w:szCs w:val="32"/>
        </w:rPr>
        <w:t>人，学校师生比1：</w:t>
      </w:r>
      <w:r w:rsidRPr="00C823FB">
        <w:rPr>
          <w:rFonts w:ascii="仿宋" w:eastAsia="仿宋" w:hAnsi="仿宋"/>
          <w:sz w:val="32"/>
          <w:szCs w:val="32"/>
        </w:rPr>
        <w:t>20</w:t>
      </w:r>
      <w:r w:rsidRPr="00C823FB">
        <w:rPr>
          <w:rFonts w:ascii="仿宋" w:eastAsia="仿宋" w:hAnsi="仿宋" w:hint="eastAsia"/>
          <w:sz w:val="32"/>
          <w:szCs w:val="32"/>
        </w:rPr>
        <w:t>，专业课教师1</w:t>
      </w:r>
      <w:r w:rsidRPr="00C823FB">
        <w:rPr>
          <w:rFonts w:ascii="仿宋" w:eastAsia="仿宋" w:hAnsi="仿宋"/>
          <w:sz w:val="32"/>
          <w:szCs w:val="32"/>
        </w:rPr>
        <w:t>2</w:t>
      </w:r>
      <w:r w:rsidRPr="00C823FB">
        <w:rPr>
          <w:rFonts w:ascii="仿宋" w:eastAsia="仿宋" w:hAnsi="仿宋" w:hint="eastAsia"/>
          <w:sz w:val="32"/>
          <w:szCs w:val="32"/>
        </w:rPr>
        <w:t>人，占专任</w:t>
      </w:r>
      <w:r w:rsidRPr="00C823FB">
        <w:rPr>
          <w:rFonts w:ascii="仿宋" w:eastAsia="仿宋" w:hAnsi="仿宋"/>
          <w:sz w:val="32"/>
          <w:szCs w:val="32"/>
        </w:rPr>
        <w:t>教师</w:t>
      </w:r>
      <w:r w:rsidRPr="00C823FB">
        <w:rPr>
          <w:rFonts w:ascii="仿宋" w:eastAsia="仿宋" w:hAnsi="仿宋" w:hint="eastAsia"/>
          <w:sz w:val="32"/>
          <w:szCs w:val="32"/>
        </w:rPr>
        <w:t>的</w:t>
      </w:r>
      <w:r w:rsidRPr="00C823FB">
        <w:rPr>
          <w:rFonts w:ascii="仿宋" w:eastAsia="仿宋" w:hAnsi="仿宋"/>
          <w:sz w:val="32"/>
          <w:szCs w:val="32"/>
        </w:rPr>
        <w:t>60.1</w:t>
      </w:r>
      <w:r w:rsidRPr="00C823FB">
        <w:rPr>
          <w:rFonts w:ascii="仿宋" w:eastAsia="仿宋" w:hAnsi="仿宋" w:hint="eastAsia"/>
          <w:sz w:val="32"/>
          <w:szCs w:val="32"/>
        </w:rPr>
        <w:t>%，专业课教师结构合理，双师型教师</w:t>
      </w:r>
      <w:r w:rsidRPr="00C823FB">
        <w:rPr>
          <w:rFonts w:ascii="仿宋" w:eastAsia="仿宋" w:hAnsi="仿宋"/>
          <w:sz w:val="32"/>
          <w:szCs w:val="32"/>
        </w:rPr>
        <w:t>6</w:t>
      </w:r>
      <w:r w:rsidRPr="00C823FB">
        <w:rPr>
          <w:rFonts w:ascii="仿宋" w:eastAsia="仿宋" w:hAnsi="仿宋" w:hint="eastAsia"/>
          <w:sz w:val="32"/>
          <w:szCs w:val="32"/>
        </w:rPr>
        <w:t>人，双师型教师比例</w:t>
      </w:r>
      <w:r w:rsidRPr="00C823FB">
        <w:rPr>
          <w:rFonts w:ascii="仿宋" w:eastAsia="仿宋" w:hAnsi="仿宋"/>
          <w:sz w:val="32"/>
          <w:szCs w:val="32"/>
        </w:rPr>
        <w:t>50.8</w:t>
      </w:r>
      <w:r w:rsidRPr="00C823FB">
        <w:rPr>
          <w:rFonts w:ascii="仿宋" w:eastAsia="仿宋" w:hAnsi="仿宋" w:hint="eastAsia"/>
          <w:sz w:val="32"/>
          <w:szCs w:val="32"/>
        </w:rPr>
        <w:t>%,其中，具有与专业相关二级以上职业资格（执业资格）证书的教师</w:t>
      </w:r>
      <w:r w:rsidRPr="00C823FB">
        <w:rPr>
          <w:rFonts w:ascii="仿宋" w:eastAsia="仿宋" w:hAnsi="仿宋"/>
          <w:sz w:val="32"/>
          <w:szCs w:val="32"/>
        </w:rPr>
        <w:t>4</w:t>
      </w:r>
      <w:r w:rsidRPr="00C823FB">
        <w:rPr>
          <w:rFonts w:ascii="仿宋" w:eastAsia="仿宋" w:hAnsi="仿宋" w:hint="eastAsia"/>
          <w:sz w:val="32"/>
          <w:szCs w:val="32"/>
        </w:rPr>
        <w:t>人，占</w:t>
      </w:r>
      <w:r w:rsidRPr="00C823FB">
        <w:rPr>
          <w:rFonts w:ascii="仿宋" w:eastAsia="仿宋" w:hAnsi="仿宋"/>
          <w:sz w:val="32"/>
          <w:szCs w:val="32"/>
        </w:rPr>
        <w:t>2</w:t>
      </w:r>
      <w:r w:rsidRPr="00C823FB">
        <w:rPr>
          <w:rFonts w:ascii="仿宋" w:eastAsia="仿宋" w:hAnsi="仿宋" w:hint="eastAsia"/>
          <w:sz w:val="32"/>
          <w:szCs w:val="32"/>
        </w:rPr>
        <w:t>0</w:t>
      </w:r>
      <w:r w:rsidRPr="00C823FB">
        <w:rPr>
          <w:rFonts w:ascii="仿宋" w:eastAsia="仿宋" w:hAnsi="仿宋"/>
          <w:sz w:val="32"/>
          <w:szCs w:val="32"/>
        </w:rPr>
        <w:t>.2</w:t>
      </w:r>
      <w:r w:rsidRPr="00C823FB">
        <w:rPr>
          <w:rFonts w:ascii="仿宋" w:eastAsia="仿宋" w:hAnsi="仿宋" w:hint="eastAsia"/>
          <w:sz w:val="32"/>
          <w:szCs w:val="32"/>
        </w:rPr>
        <w:t>%。兼职教师4人，占</w:t>
      </w:r>
      <w:r w:rsidRPr="00C823FB">
        <w:rPr>
          <w:rFonts w:ascii="仿宋" w:eastAsia="仿宋" w:hAnsi="仿宋"/>
          <w:sz w:val="32"/>
          <w:szCs w:val="32"/>
        </w:rPr>
        <w:t>2</w:t>
      </w:r>
      <w:r w:rsidRPr="00C823FB">
        <w:rPr>
          <w:rFonts w:ascii="仿宋" w:eastAsia="仿宋" w:hAnsi="仿宋" w:hint="eastAsia"/>
          <w:sz w:val="32"/>
          <w:szCs w:val="32"/>
        </w:rPr>
        <w:t>0</w:t>
      </w:r>
      <w:r w:rsidRPr="00C823FB">
        <w:rPr>
          <w:rFonts w:ascii="仿宋" w:eastAsia="仿宋" w:hAnsi="仿宋"/>
          <w:sz w:val="32"/>
          <w:szCs w:val="32"/>
        </w:rPr>
        <w:t>.2</w:t>
      </w:r>
      <w:r w:rsidRPr="00C823FB">
        <w:rPr>
          <w:rFonts w:ascii="仿宋" w:eastAsia="仿宋" w:hAnsi="仿宋" w:hint="eastAsia"/>
          <w:sz w:val="32"/>
          <w:szCs w:val="32"/>
        </w:rPr>
        <w:t>%。</w:t>
      </w:r>
    </w:p>
    <w:p w:rsidR="00E87791" w:rsidRPr="00C823FB" w:rsidRDefault="009F6448" w:rsidP="00B16BE8">
      <w:pPr>
        <w:tabs>
          <w:tab w:val="left" w:pos="434"/>
        </w:tabs>
        <w:autoSpaceDE w:val="0"/>
        <w:autoSpaceDN w:val="0"/>
        <w:spacing w:before="102"/>
        <w:ind w:leftChars="200" w:left="4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（二）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专业带头人</w:t>
      </w:r>
    </w:p>
    <w:p w:rsidR="009F6448" w:rsidRDefault="00E87791" w:rsidP="00B16BE8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具有本专业及相关专业副高及以上职称和较强的实践能力，能广泛联系行业企业，了解国内外文化艺术行业发展新趋势，准确把握行业企业用人需求，具有组织开展专业建设、教科研工作和企业服务的能力，在本专业改革发展中起引领作用。</w:t>
      </w:r>
    </w:p>
    <w:p w:rsidR="00E87791" w:rsidRPr="00C823FB" w:rsidRDefault="009F6448" w:rsidP="00B16BE8">
      <w:pPr>
        <w:tabs>
          <w:tab w:val="left" w:pos="434"/>
        </w:tabs>
        <w:autoSpaceDE w:val="0"/>
        <w:autoSpaceDN w:val="0"/>
        <w:spacing w:before="102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（三）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专任教师</w:t>
      </w:r>
    </w:p>
    <w:p w:rsidR="00E87791" w:rsidRPr="00C823FB" w:rsidRDefault="00E87791" w:rsidP="00B16BE8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具有教师资格证书；具有音乐表演、音乐学、音乐教育等相关专业学历；具有一定年限的相应工作经历或者实践经验，达到相应的技术技能水平；具有本专业理论和实践能力；能够落实课程思政要求，挖掘专业课程中的思政教育元素和资源；能够运用信息技术开展混合式教学等教法改革；能够跟踪新经济、新技术发展前沿，开展社会服务；专业教师每年至少1个月在企业或生产性实训基地锻炼，每5年累计不少于6个月的企业实践经历。</w:t>
      </w:r>
    </w:p>
    <w:p w:rsidR="00E87791" w:rsidRPr="00C823FB" w:rsidRDefault="00E87791" w:rsidP="00B16BE8">
      <w:pPr>
        <w:tabs>
          <w:tab w:val="left" w:pos="434"/>
        </w:tabs>
        <w:autoSpaceDE w:val="0"/>
        <w:autoSpaceDN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兼职教师</w:t>
      </w:r>
      <w:r w:rsidR="009F6448">
        <w:rPr>
          <w:rFonts w:ascii="仿宋" w:eastAsia="仿宋" w:hAnsi="仿宋" w:hint="eastAsia"/>
          <w:sz w:val="32"/>
          <w:szCs w:val="32"/>
        </w:rPr>
        <w:t>，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主要从本专业相关行业企业的高技能人才中聘任，应具有扎实的专业知识和丰富的实际工作经验，一般应具有中级及以上专业技术职务（职称）或高级工及以上职业技能等级，了解教育教学规律，能承担专业课程教学、实习实训指导和学生职业发展规划指导等专业教学任务。根据需要聘请技能大师、劳动模范、能工巧匠、非物质文化遗产代表性传承人等高技能人才，根据国家有关要求制定针对兼职教师聘任与管理的具体实施办法。</w:t>
      </w:r>
    </w:p>
    <w:p w:rsidR="00E224EB" w:rsidRDefault="009F6448" w:rsidP="00B16BE8">
      <w:pPr>
        <w:autoSpaceDE w:val="0"/>
        <w:autoSpaceDN w:val="0"/>
        <w:spacing w:before="252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十、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教学条件</w:t>
      </w:r>
    </w:p>
    <w:p w:rsidR="002A1C10" w:rsidRPr="009F6448" w:rsidRDefault="009F6448" w:rsidP="00B16BE8">
      <w:pPr>
        <w:autoSpaceDE w:val="0"/>
        <w:autoSpaceDN w:val="0"/>
        <w:spacing w:before="252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（一）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教学设施</w:t>
      </w:r>
    </w:p>
    <w:p w:rsidR="002A1C10" w:rsidRPr="00C823FB" w:rsidRDefault="002A1C10" w:rsidP="00B16B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t>学校建有教室</w:t>
      </w:r>
      <w:r w:rsidRPr="00C823FB">
        <w:rPr>
          <w:rFonts w:ascii="仿宋" w:eastAsia="仿宋" w:hAnsi="仿宋"/>
          <w:sz w:val="32"/>
          <w:szCs w:val="32"/>
        </w:rPr>
        <w:t>6</w:t>
      </w:r>
      <w:r w:rsidRPr="00C823FB">
        <w:rPr>
          <w:rFonts w:ascii="仿宋" w:eastAsia="仿宋" w:hAnsi="仿宋" w:hint="eastAsia"/>
          <w:sz w:val="32"/>
          <w:szCs w:val="32"/>
        </w:rPr>
        <w:t>个，配备数字一体机，正常进行多媒体教学，计算机教室</w:t>
      </w:r>
      <w:r w:rsidRPr="00C823FB">
        <w:rPr>
          <w:rFonts w:ascii="仿宋" w:eastAsia="仿宋" w:hAnsi="仿宋"/>
          <w:sz w:val="32"/>
          <w:szCs w:val="32"/>
        </w:rPr>
        <w:t>1</w:t>
      </w:r>
      <w:r w:rsidRPr="00C823FB">
        <w:rPr>
          <w:rFonts w:ascii="仿宋" w:eastAsia="仿宋" w:hAnsi="仿宋" w:hint="eastAsia"/>
          <w:sz w:val="32"/>
          <w:szCs w:val="32"/>
        </w:rPr>
        <w:t>个，教学用计算机</w:t>
      </w:r>
      <w:r w:rsidRPr="00C823FB">
        <w:rPr>
          <w:rFonts w:ascii="仿宋" w:eastAsia="仿宋" w:hAnsi="仿宋"/>
          <w:sz w:val="32"/>
          <w:szCs w:val="32"/>
        </w:rPr>
        <w:t>65</w:t>
      </w:r>
      <w:r w:rsidRPr="00C823FB">
        <w:rPr>
          <w:rFonts w:ascii="仿宋" w:eastAsia="仿宋" w:hAnsi="仿宋" w:hint="eastAsia"/>
          <w:sz w:val="32"/>
          <w:szCs w:val="32"/>
        </w:rPr>
        <w:t>台，教室采光、通风、桌凳都符合国家规定标准。</w:t>
      </w:r>
      <w:r w:rsidRPr="00C823FB">
        <w:rPr>
          <w:rFonts w:ascii="仿宋" w:eastAsia="仿宋" w:hAnsi="仿宋"/>
          <w:sz w:val="32"/>
          <w:szCs w:val="32"/>
        </w:rPr>
        <w:t>学校具有适用纸质图书1.6万册，生均31册；报刊种类8种，教师阅览室和学生阅览室座位数</w:t>
      </w:r>
      <w:r w:rsidRPr="00C823FB">
        <w:rPr>
          <w:rFonts w:ascii="仿宋" w:eastAsia="仿宋" w:hAnsi="仿宋" w:hint="eastAsia"/>
          <w:sz w:val="32"/>
          <w:szCs w:val="32"/>
        </w:rPr>
        <w:t>4个和</w:t>
      </w:r>
      <w:r w:rsidRPr="00C823FB">
        <w:rPr>
          <w:rFonts w:ascii="仿宋" w:eastAsia="仿宋" w:hAnsi="仿宋"/>
          <w:sz w:val="32"/>
          <w:szCs w:val="32"/>
        </w:rPr>
        <w:t>40个，占专任教师总数的20.7％和学生总数的10.1％，并建有电子阅览室，具有适合在校生规模的电子图书1.2万册。</w:t>
      </w:r>
      <w:r w:rsidRPr="00C823FB">
        <w:rPr>
          <w:rFonts w:ascii="仿宋" w:eastAsia="仿宋" w:hAnsi="仿宋" w:hint="eastAsia"/>
          <w:sz w:val="32"/>
          <w:szCs w:val="32"/>
        </w:rPr>
        <w:t>我校还投资</w:t>
      </w:r>
      <w:r w:rsidRPr="00C823FB">
        <w:rPr>
          <w:rFonts w:ascii="仿宋" w:eastAsia="仿宋" w:hAnsi="仿宋"/>
          <w:sz w:val="32"/>
          <w:szCs w:val="32"/>
        </w:rPr>
        <w:t>70</w:t>
      </w:r>
      <w:r w:rsidRPr="00C823FB">
        <w:rPr>
          <w:rFonts w:ascii="仿宋" w:eastAsia="仿宋" w:hAnsi="仿宋" w:hint="eastAsia"/>
          <w:sz w:val="32"/>
          <w:szCs w:val="32"/>
        </w:rPr>
        <w:t>多万元建设舞蹈功厅、钢琴房、声乐教室等。投资</w:t>
      </w:r>
      <w:r w:rsidRPr="00C823FB">
        <w:rPr>
          <w:rFonts w:ascii="仿宋" w:eastAsia="仿宋" w:hAnsi="仿宋"/>
          <w:sz w:val="32"/>
          <w:szCs w:val="32"/>
        </w:rPr>
        <w:t>600</w:t>
      </w:r>
      <w:r w:rsidRPr="00C823FB">
        <w:rPr>
          <w:rFonts w:ascii="仿宋" w:eastAsia="仿宋" w:hAnsi="仿宋" w:hint="eastAsia"/>
          <w:sz w:val="32"/>
          <w:szCs w:val="32"/>
        </w:rPr>
        <w:t>多万元建设社会指导员培训中心。合作创办校外实习基地</w:t>
      </w:r>
      <w:r w:rsidRPr="00C823FB">
        <w:rPr>
          <w:rFonts w:ascii="仿宋" w:eastAsia="仿宋" w:hAnsi="仿宋"/>
          <w:sz w:val="32"/>
          <w:szCs w:val="32"/>
        </w:rPr>
        <w:t>2</w:t>
      </w:r>
      <w:r w:rsidRPr="00C823FB">
        <w:rPr>
          <w:rFonts w:ascii="仿宋" w:eastAsia="仿宋" w:hAnsi="仿宋" w:hint="eastAsia"/>
          <w:sz w:val="32"/>
          <w:szCs w:val="32"/>
        </w:rPr>
        <w:t>个。开创了产教结合，校企合一，双向启动。协调发展的特色之路。为学校发展注入了新的活力。</w:t>
      </w:r>
    </w:p>
    <w:p w:rsidR="002A1C10" w:rsidRPr="00C823FB" w:rsidRDefault="00E224EB" w:rsidP="00B16BE8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1.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专业教室基本要求</w:t>
      </w:r>
    </w:p>
    <w:p w:rsidR="00E87791" w:rsidRPr="00C823FB" w:rsidRDefault="00E87791" w:rsidP="00B16BE8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具备利用信息化手段开展混合式教学的条件。一般配备黑（白）板（五线谱板）、多媒体计算机、投影设备、音响设备，具有互联网接入或无线网络环境及网络安全防护措施。安装应急照明装置并保持良好状态，符合紧急疏散要求，安防标志明显，保持逃生通道畅通无阻。</w:t>
      </w:r>
    </w:p>
    <w:p w:rsidR="002A1C10" w:rsidRPr="00C823FB" w:rsidRDefault="00E224EB" w:rsidP="00B16BE8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校内外实验、实训场所基本要求</w:t>
      </w:r>
    </w:p>
    <w:p w:rsidR="00E87791" w:rsidRPr="00C823FB" w:rsidRDefault="00E87791" w:rsidP="00B16BE8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实验、实训场所面积、设备设施、安全、环境、管理等符合教育部有关标准（规定、办法），实验、实训环境与设备设施对接真实职业场景或工作情境，实训项目注重工学结合、理实一体化，实验、实训指导教师配备合理，实验、实训管理及实施规章制度齐全，确保能够顺利开展独唱、重唱、合唱训练，独奏、重奏、合奏训练，音乐会或赛事展演等实验、实训活动。鼓励在实训中运用大数据、云计算、人工智能、虚拟仿真等前沿信息技术。</w:t>
      </w:r>
    </w:p>
    <w:p w:rsidR="00E224EB" w:rsidRDefault="00E87791" w:rsidP="00B16BE8">
      <w:pPr>
        <w:tabs>
          <w:tab w:val="left" w:pos="650"/>
          <w:tab w:val="left" w:pos="755"/>
        </w:tabs>
        <w:autoSpaceDE w:val="0"/>
        <w:autoSpaceDN w:val="0"/>
        <w:spacing w:before="98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（1）音乐厅（实验剧场）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配备具有专业标准的舞台、灯光、音响、摄像系统、舞台反声罩、化妆间、服装间、道具室、立式钢琴、三角钢琴、谱台、指挥台等设备设施，用于汇报演出、剧目排练、专业比赛、社会服务等综合实训教学。</w:t>
      </w:r>
    </w:p>
    <w:p w:rsidR="00E224EB" w:rsidRDefault="00E87791" w:rsidP="00B16BE8">
      <w:pPr>
        <w:tabs>
          <w:tab w:val="left" w:pos="650"/>
          <w:tab w:val="left" w:pos="755"/>
        </w:tabs>
        <w:autoSpaceDE w:val="0"/>
        <w:autoSpaceDN w:val="0"/>
        <w:spacing w:before="98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（2）排练厅</w:t>
      </w:r>
    </w:p>
    <w:p w:rsidR="00E87791" w:rsidRPr="00C823FB" w:rsidRDefault="00E87791" w:rsidP="00B16BE8">
      <w:pPr>
        <w:tabs>
          <w:tab w:val="left" w:pos="650"/>
          <w:tab w:val="left" w:pos="755"/>
        </w:tabs>
        <w:autoSpaceDE w:val="0"/>
        <w:autoSpaceDN w:val="0"/>
        <w:spacing w:before="98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配备各种乐器、谱架、指挥台、音响等设备设施，用于音乐演奏排练等实训教学。</w:t>
      </w:r>
    </w:p>
    <w:p w:rsidR="00E87791" w:rsidRPr="00C823FB" w:rsidRDefault="00E87791" w:rsidP="00B16BE8">
      <w:pPr>
        <w:tabs>
          <w:tab w:val="left" w:pos="650"/>
          <w:tab w:val="left" w:pos="755"/>
        </w:tabs>
        <w:autoSpaceDE w:val="0"/>
        <w:autoSpaceDN w:val="0"/>
        <w:spacing w:before="98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（3）琴房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配备钢琴、音响、谱架、镜子等设备设施，琴房有良好的隔音效果，用于音乐学习、练习等实训教学。</w:t>
      </w:r>
    </w:p>
    <w:p w:rsidR="00E87791" w:rsidRPr="00C823FB" w:rsidRDefault="00E87791" w:rsidP="00B16BE8">
      <w:pPr>
        <w:tabs>
          <w:tab w:val="left" w:pos="650"/>
          <w:tab w:val="left" w:pos="755"/>
        </w:tabs>
        <w:autoSpaceDE w:val="0"/>
        <w:autoSpaceDN w:val="0"/>
        <w:spacing w:before="98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（4）形体教室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配备地胶、把杆、钢琴、音响、多媒体播放设备、镜子、衣柜等设备设施，用于表演技能训练、表演创作等实训教学。</w:t>
      </w:r>
    </w:p>
    <w:p w:rsidR="0060463B" w:rsidRPr="00C823FB" w:rsidRDefault="00E224EB" w:rsidP="00B16BE8">
      <w:pPr>
        <w:autoSpaceDE w:val="0"/>
        <w:autoSpaceDN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实习场所基本要求</w:t>
      </w:r>
    </w:p>
    <w:p w:rsidR="00E87791" w:rsidRPr="00C823FB" w:rsidRDefault="00E87791" w:rsidP="00B16BE8">
      <w:pPr>
        <w:autoSpaceDE w:val="0"/>
        <w:autoSpaceDN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符合《职业学校学生实习管理规定》《职业学校校企合作促进办法》等对实习单位的有关要求，经实地考察后，确定合法经营、管理规范，实习条件完备且符合产业发展实际、符合安全生产法律法规要求，与学校建立稳定合作关系的单位成为实习基地，并签署学校、学生、实习单位三方协议。</w:t>
      </w:r>
    </w:p>
    <w:p w:rsidR="00E87791" w:rsidRPr="00C823FB" w:rsidRDefault="00E87791" w:rsidP="00B16BE8">
      <w:pPr>
        <w:autoSpaceDE w:val="0"/>
        <w:autoSpaceDN w:val="0"/>
        <w:spacing w:before="110"/>
        <w:ind w:right="130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根据本专业人才培养的需要和未来就业需求，实习基地应能提供声乐演唱、器乐演奏、社会文化活动服务等与专业对口的相关实习岗位，能涵盖当前相关产业发展的主流技术，可接纳一定规模的学生实习；学校和实习单位双方共同制订实习计划，能够配备相应数量的指导教师对学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生实习进行指导和管理，实习单位安排有经验的技术或管理人员担任实习指导教师，开展专业教学和职业技能训练，完成实习质量评价，做好学生实习服务和管理工作，有保证实习学生日常工作、学习、生活的规章制度，有安全、保险保障，依法依规保障学生的基本权益。</w:t>
      </w:r>
    </w:p>
    <w:p w:rsidR="002A1C10" w:rsidRPr="00C823FB" w:rsidRDefault="009F6448" w:rsidP="00B16BE8">
      <w:pPr>
        <w:tabs>
          <w:tab w:val="left" w:pos="434"/>
        </w:tabs>
        <w:autoSpaceDE w:val="0"/>
        <w:autoSpaceDN w:val="0"/>
        <w:spacing w:before="102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（二）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 xml:space="preserve"> 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教学资源</w:t>
      </w:r>
    </w:p>
    <w:p w:rsidR="0060463B" w:rsidRDefault="009F6448" w:rsidP="00B16B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D02A05">
        <w:rPr>
          <w:rFonts w:ascii="仿宋" w:eastAsia="仿宋" w:hAnsi="仿宋" w:hint="eastAsia"/>
          <w:sz w:val="32"/>
          <w:szCs w:val="32"/>
        </w:rPr>
        <w:t>学校</w:t>
      </w:r>
      <w:r w:rsidR="0060463B" w:rsidRPr="00C823FB">
        <w:rPr>
          <w:rFonts w:ascii="仿宋" w:eastAsia="仿宋" w:hAnsi="仿宋" w:hint="eastAsia"/>
          <w:sz w:val="32"/>
          <w:szCs w:val="32"/>
        </w:rPr>
        <w:t>配置的电视电脑一体机，日常学习中，常用的教学软件有班班通，实物展台等。数字化教学中，我校专门成立教学资源与信息化建设领导小组，将专业教学目标、专业教学标准、专业优质核心课程体系、实验实训指导、学习评价等整合处理，通过校园网络等实现课程资源网络化、信息化。依托数字化校园建设，以创建精品资源为核心，组织建设多媒体教学课件，多媒体教学素材，教学案例，电子教案及电子教材，学生自主学习资料汇编等，建立信息共享和自主学习平台上的立体化教学资源库，实现全校师生的网络教学资源的共享与应用。</w:t>
      </w:r>
    </w:p>
    <w:p w:rsidR="0057583B" w:rsidRPr="00C823FB" w:rsidRDefault="0057583B" w:rsidP="00B16B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57583B">
        <w:rPr>
          <w:rFonts w:ascii="仿宋" w:eastAsia="仿宋" w:hAnsi="仿宋" w:hint="eastAsia"/>
          <w:sz w:val="32"/>
          <w:szCs w:val="32"/>
        </w:rPr>
        <w:t>学校建有教室</w:t>
      </w:r>
      <w:r w:rsidRPr="0057583B">
        <w:rPr>
          <w:rFonts w:ascii="仿宋" w:eastAsia="仿宋" w:hAnsi="仿宋"/>
          <w:sz w:val="32"/>
          <w:szCs w:val="32"/>
        </w:rPr>
        <w:t>6</w:t>
      </w:r>
      <w:r w:rsidRPr="0057583B">
        <w:rPr>
          <w:rFonts w:ascii="仿宋" w:eastAsia="仿宋" w:hAnsi="仿宋" w:hint="eastAsia"/>
          <w:sz w:val="32"/>
          <w:szCs w:val="32"/>
        </w:rPr>
        <w:t>个，配备数字一体机，正常进行多媒体教学，计算机教室</w:t>
      </w:r>
      <w:r w:rsidRPr="0057583B">
        <w:rPr>
          <w:rFonts w:ascii="仿宋" w:eastAsia="仿宋" w:hAnsi="仿宋"/>
          <w:sz w:val="32"/>
          <w:szCs w:val="32"/>
        </w:rPr>
        <w:t>1</w:t>
      </w:r>
      <w:r w:rsidRPr="0057583B">
        <w:rPr>
          <w:rFonts w:ascii="仿宋" w:eastAsia="仿宋" w:hAnsi="仿宋" w:hint="eastAsia"/>
          <w:sz w:val="32"/>
          <w:szCs w:val="32"/>
        </w:rPr>
        <w:t>个，教学用计算机</w:t>
      </w:r>
      <w:r w:rsidRPr="0057583B">
        <w:rPr>
          <w:rFonts w:ascii="仿宋" w:eastAsia="仿宋" w:hAnsi="仿宋"/>
          <w:sz w:val="32"/>
          <w:szCs w:val="32"/>
        </w:rPr>
        <w:t>65</w:t>
      </w:r>
      <w:r w:rsidRPr="0057583B">
        <w:rPr>
          <w:rFonts w:ascii="仿宋" w:eastAsia="仿宋" w:hAnsi="仿宋" w:hint="eastAsia"/>
          <w:sz w:val="32"/>
          <w:szCs w:val="32"/>
        </w:rPr>
        <w:t>台，教室采光、通风、桌凳都符合国家规定标准。</w:t>
      </w:r>
      <w:r w:rsidRPr="0057583B">
        <w:rPr>
          <w:rFonts w:ascii="仿宋" w:eastAsia="仿宋" w:hAnsi="仿宋"/>
          <w:sz w:val="32"/>
          <w:szCs w:val="32"/>
        </w:rPr>
        <w:t>学校具有适用纸质图书1.6万册，生均31册；报刊种类8种，教师阅览室和学生阅览室座位数</w:t>
      </w:r>
      <w:r w:rsidRPr="0057583B">
        <w:rPr>
          <w:rFonts w:ascii="仿宋" w:eastAsia="仿宋" w:hAnsi="仿宋" w:hint="eastAsia"/>
          <w:sz w:val="32"/>
          <w:szCs w:val="32"/>
        </w:rPr>
        <w:t>4个和</w:t>
      </w:r>
      <w:r w:rsidRPr="0057583B">
        <w:rPr>
          <w:rFonts w:ascii="仿宋" w:eastAsia="仿宋" w:hAnsi="仿宋"/>
          <w:sz w:val="32"/>
          <w:szCs w:val="32"/>
        </w:rPr>
        <w:t>40个，占专任教师总数的20.7％和学生总数的10.1％，并建有电子阅览室，具有适合在校生规模的电子</w:t>
      </w:r>
      <w:r w:rsidRPr="0057583B">
        <w:rPr>
          <w:rFonts w:ascii="仿宋" w:eastAsia="仿宋" w:hAnsi="仿宋"/>
          <w:sz w:val="32"/>
          <w:szCs w:val="32"/>
        </w:rPr>
        <w:lastRenderedPageBreak/>
        <w:t>图书1.2万册。</w:t>
      </w:r>
      <w:r w:rsidRPr="0057583B">
        <w:rPr>
          <w:rFonts w:ascii="仿宋" w:eastAsia="仿宋" w:hAnsi="仿宋" w:hint="eastAsia"/>
          <w:sz w:val="32"/>
          <w:szCs w:val="32"/>
        </w:rPr>
        <w:t>我校还投资</w:t>
      </w:r>
      <w:r w:rsidRPr="0057583B">
        <w:rPr>
          <w:rFonts w:ascii="仿宋" w:eastAsia="仿宋" w:hAnsi="仿宋"/>
          <w:sz w:val="32"/>
          <w:szCs w:val="32"/>
        </w:rPr>
        <w:t>70</w:t>
      </w:r>
      <w:r w:rsidRPr="0057583B">
        <w:rPr>
          <w:rFonts w:ascii="仿宋" w:eastAsia="仿宋" w:hAnsi="仿宋" w:hint="eastAsia"/>
          <w:sz w:val="32"/>
          <w:szCs w:val="32"/>
        </w:rPr>
        <w:t>多万元建设舞蹈功厅、钢琴房、声乐教室等。投资</w:t>
      </w:r>
      <w:r w:rsidRPr="0057583B">
        <w:rPr>
          <w:rFonts w:ascii="仿宋" w:eastAsia="仿宋" w:hAnsi="仿宋"/>
          <w:sz w:val="32"/>
          <w:szCs w:val="32"/>
        </w:rPr>
        <w:t>600</w:t>
      </w:r>
      <w:r w:rsidRPr="0057583B">
        <w:rPr>
          <w:rFonts w:ascii="仿宋" w:eastAsia="仿宋" w:hAnsi="仿宋" w:hint="eastAsia"/>
          <w:sz w:val="32"/>
          <w:szCs w:val="32"/>
        </w:rPr>
        <w:t>多万元建设社会指导员培训中心。合作创办校外实习基地</w:t>
      </w:r>
      <w:r w:rsidRPr="0057583B">
        <w:rPr>
          <w:rFonts w:ascii="仿宋" w:eastAsia="仿宋" w:hAnsi="仿宋"/>
          <w:sz w:val="32"/>
          <w:szCs w:val="32"/>
        </w:rPr>
        <w:t>2</w:t>
      </w:r>
      <w:r w:rsidRPr="0057583B">
        <w:rPr>
          <w:rFonts w:ascii="仿宋" w:eastAsia="仿宋" w:hAnsi="仿宋" w:hint="eastAsia"/>
          <w:sz w:val="32"/>
          <w:szCs w:val="32"/>
        </w:rPr>
        <w:t>个。开创了产教结合，校企合一，双向启动。协调发展的特色之路。为学校发展注入了新的活力。</w:t>
      </w:r>
    </w:p>
    <w:p w:rsidR="002A1C10" w:rsidRPr="00C823FB" w:rsidRDefault="009F6448" w:rsidP="00B16BE8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教材选用基本要求</w:t>
      </w:r>
    </w:p>
    <w:p w:rsidR="00E87791" w:rsidRPr="00C823FB" w:rsidRDefault="00E87791" w:rsidP="00B16BE8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按照国家规定，经过规范程序选用教材，优先选用国家规划教材和国家优秀教材。专业课程教材应体现本行业新技术、新规范、新标准、新形态，并通过数字教材、活页式教材等多种方式进行动态更新。</w:t>
      </w:r>
    </w:p>
    <w:p w:rsidR="002A1C10" w:rsidRPr="00C823FB" w:rsidRDefault="009F6448" w:rsidP="00B16BE8">
      <w:pPr>
        <w:tabs>
          <w:tab w:val="left" w:pos="434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3.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图书文献配备基本要求</w:t>
      </w:r>
    </w:p>
    <w:p w:rsidR="0057583B" w:rsidRDefault="00E87791" w:rsidP="00B16BE8">
      <w:pPr>
        <w:tabs>
          <w:tab w:val="left" w:pos="434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图书文献配备能满足人才培养、专业建设、教科研等工作的需要。专业类图书文献主要包括：文化艺术、教育等行业领域的政策法规、行业标准、艺术规范，音乐表演专业类、实务案例类图书和专业学术期刊等。及时配置新经济、新技术、新工艺、新材料、新管理方式、新服务方式等相关的图书文献。</w:t>
      </w:r>
    </w:p>
    <w:p w:rsidR="0057583B" w:rsidRDefault="009F6448" w:rsidP="00B16BE8">
      <w:pPr>
        <w:tabs>
          <w:tab w:val="left" w:pos="434"/>
        </w:tabs>
        <w:autoSpaceDE w:val="0"/>
        <w:autoSpaceDN w:val="0"/>
        <w:spacing w:before="104"/>
        <w:ind w:leftChars="100" w:left="210" w:firstLineChars="100" w:firstLine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4.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数字教学资源配置基本要求</w:t>
      </w:r>
    </w:p>
    <w:p w:rsidR="00E87791" w:rsidRPr="00C823FB" w:rsidRDefault="00E87791" w:rsidP="00B16BE8">
      <w:pPr>
        <w:tabs>
          <w:tab w:val="left" w:pos="434"/>
        </w:tabs>
        <w:autoSpaceDE w:val="0"/>
        <w:autoSpaceDN w:val="0"/>
        <w:spacing w:before="104"/>
        <w:ind w:leftChars="100" w:left="210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建设、配备与本专业有关的音视频素材、教学课件、数字化教学案例库、虚拟仿真软件等专业教学资源库，种类丰富、形式多样、使用便捷、动态更新、满足教学。</w:t>
      </w:r>
    </w:p>
    <w:p w:rsidR="00E87791" w:rsidRPr="00C823FB" w:rsidRDefault="009F6448" w:rsidP="00B16BE8">
      <w:pPr>
        <w:autoSpaceDE w:val="0"/>
        <w:autoSpaceDN w:val="0"/>
        <w:spacing w:before="252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十一、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质量保障和毕业要求</w:t>
      </w:r>
    </w:p>
    <w:p w:rsidR="00E224EB" w:rsidRDefault="009F6448" w:rsidP="00B16BE8">
      <w:pPr>
        <w:autoSpaceDE w:val="0"/>
        <w:autoSpaceDN w:val="0"/>
        <w:spacing w:before="104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（一）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 xml:space="preserve"> 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质量保障</w:t>
      </w:r>
    </w:p>
    <w:p w:rsidR="00E87791" w:rsidRPr="00D52E0F" w:rsidRDefault="009F6448" w:rsidP="00B16BE8">
      <w:pPr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 w:rsidR="0060463B" w:rsidRPr="00D52E0F">
        <w:rPr>
          <w:rFonts w:ascii="仿宋" w:eastAsia="仿宋" w:hAnsi="仿宋"/>
          <w:color w:val="000000"/>
          <w:sz w:val="32"/>
          <w:szCs w:val="32"/>
        </w:rPr>
        <w:t>科学制定人才培养方案，开齐开足规定课程和课时，教学过程管理严谨、规范。学校</w:t>
      </w:r>
      <w:r w:rsidR="0060463B" w:rsidRPr="00D52E0F">
        <w:rPr>
          <w:rFonts w:ascii="仿宋" w:eastAsia="仿宋" w:hAnsi="仿宋" w:hint="eastAsia"/>
          <w:color w:val="000000"/>
          <w:sz w:val="32"/>
          <w:szCs w:val="32"/>
        </w:rPr>
        <w:t>公共基础课实行“三学三思”高效教学模式、早晚自习规范、“一课一研一上再研”高效教研模式，通过自学浅思、合学群思、导学深思教学环节，突出老师的讲解技巧，渲染活跃的互动氛围，展示丰富的教学经验，使整个课堂生动有趣、丰富多彩，收到良好的课堂效益。</w:t>
      </w:r>
      <w:r w:rsidR="0060463B" w:rsidRPr="00D52E0F">
        <w:rPr>
          <w:rFonts w:ascii="仿宋" w:eastAsia="仿宋" w:hAnsi="仿宋"/>
          <w:color w:val="000000"/>
          <w:sz w:val="32"/>
          <w:szCs w:val="32"/>
        </w:rPr>
        <w:t>学校</w:t>
      </w:r>
      <w:r w:rsidR="0060463B" w:rsidRPr="00D52E0F">
        <w:rPr>
          <w:rFonts w:ascii="仿宋" w:eastAsia="仿宋" w:hAnsi="仿宋" w:hint="eastAsia"/>
          <w:color w:val="000000"/>
          <w:sz w:val="32"/>
          <w:szCs w:val="32"/>
        </w:rPr>
        <w:t>专业课实施“三练三悟两学”教学模式，举行“三练三悟两学”优质课大赛，在做好常规教学管理工作外，举行了教练基本功技能大比武活动，</w:t>
      </w:r>
      <w:r w:rsidR="0060463B" w:rsidRPr="00D52E0F">
        <w:rPr>
          <w:rFonts w:ascii="仿宋" w:eastAsia="仿宋" w:hAnsi="仿宋"/>
          <w:color w:val="000000"/>
          <w:sz w:val="32"/>
          <w:szCs w:val="32"/>
        </w:rPr>
        <w:t>推动现代信息技术与教育教学深度融合。实践性教学学时原则上占总学时数50.6％。实训项目开出率达到81％。在学生实习就业方面，学校严格执行《职业学校学生实习管理规定》。</w:t>
      </w:r>
      <w:r w:rsidR="0060463B" w:rsidRPr="00D52E0F">
        <w:rPr>
          <w:rFonts w:ascii="仿宋" w:eastAsia="仿宋" w:hAnsi="仿宋" w:hint="eastAsia"/>
          <w:color w:val="000000"/>
          <w:sz w:val="32"/>
          <w:szCs w:val="32"/>
        </w:rPr>
        <w:t>我们认真研究党的教育方针，执行中职教育的有关规定，开足课时、开全课程。通过培训加强了“双师型”教师队伍的建设，提高了教师运用现代教育技术的能力。在文化教学上，根据教育部颁布的《教学大纲》和教材，教师的教案完备规范，突出重点，解决难点，</w:t>
      </w:r>
    </w:p>
    <w:p w:rsidR="00E87791" w:rsidRPr="00D52E0F" w:rsidRDefault="009F6448" w:rsidP="00B16BE8">
      <w:pPr>
        <w:tabs>
          <w:tab w:val="left" w:pos="434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 w:rsidR="00C823FB">
        <w:rPr>
          <w:rFonts w:ascii="仿宋" w:eastAsia="仿宋" w:hAnsi="仿宋" w:hint="eastAsia"/>
          <w:color w:val="000000"/>
          <w:sz w:val="32"/>
          <w:szCs w:val="32"/>
        </w:rPr>
        <w:t>学校</w:t>
      </w:r>
      <w:r w:rsidR="0060463B" w:rsidRPr="00D52E0F">
        <w:rPr>
          <w:rFonts w:ascii="仿宋" w:eastAsia="仿宋" w:hAnsi="仿宋" w:hint="eastAsia"/>
          <w:color w:val="000000"/>
          <w:sz w:val="32"/>
          <w:szCs w:val="32"/>
        </w:rPr>
        <w:t>建立健全我校的质量保障体系，以保障和提高教学质量为目标，运用系统方法，依靠必要的组织结构，</w:t>
      </w:r>
      <w:r w:rsidR="0060463B" w:rsidRPr="00D52E0F">
        <w:rPr>
          <w:rFonts w:ascii="仿宋" w:eastAsia="仿宋" w:hAnsi="仿宋" w:hint="eastAsia"/>
          <w:color w:val="000000"/>
          <w:sz w:val="32"/>
          <w:szCs w:val="32"/>
        </w:rPr>
        <w:lastRenderedPageBreak/>
        <w:t>统筹考虑影响教学质量的各主要因素，结合教学诊断与改进、质量年报等保证人才培养质量的工作。统筹管理学校各部门、各环节的教学质量管理活动，形成任务、职责、权限明确，相互协调、相互促进的质量管理有机整体。</w:t>
      </w:r>
    </w:p>
    <w:p w:rsidR="0060463B" w:rsidRPr="00D52E0F" w:rsidRDefault="0060463B" w:rsidP="00B16BE8">
      <w:pPr>
        <w:tabs>
          <w:tab w:val="left" w:pos="434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52E0F">
        <w:rPr>
          <w:rFonts w:ascii="仿宋" w:eastAsia="仿宋" w:hAnsi="仿宋" w:hint="eastAsia"/>
          <w:color w:val="000000"/>
          <w:sz w:val="32"/>
          <w:szCs w:val="32"/>
        </w:rPr>
        <w:t>“三备（备教材，备教法，备学生）”到位，同时开展了“向四十五分钟要质量，向管理要质量”的教学活动，以人为本，狠抓常规管理。课堂上要坚持采取“低起点，缓坡度，小步子，快节奏”的分层教学法。并重视抓好同学们的各种职业技能认证鉴定考核。既保证了各类学生都学有所得，又增强了他们的学习兴趣，树立了自信。</w:t>
      </w:r>
    </w:p>
    <w:p w:rsidR="0060463B" w:rsidRPr="00D52E0F" w:rsidRDefault="00975CA8" w:rsidP="00B16BE8">
      <w:pPr>
        <w:tabs>
          <w:tab w:val="left" w:pos="434"/>
        </w:tabs>
        <w:autoSpaceDE w:val="0"/>
        <w:autoSpaceDN w:val="0"/>
        <w:spacing w:before="104"/>
        <w:ind w:firstLineChars="200" w:firstLine="643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（二）</w:t>
      </w:r>
      <w:r w:rsidR="0060463B" w:rsidRPr="00D52E0F">
        <w:rPr>
          <w:rFonts w:ascii="仿宋" w:eastAsia="仿宋" w:hAnsi="仿宋" w:hint="eastAsia"/>
          <w:color w:val="000000"/>
          <w:sz w:val="32"/>
          <w:szCs w:val="32"/>
        </w:rPr>
        <w:t>毕业要求</w:t>
      </w:r>
    </w:p>
    <w:p w:rsidR="0060463B" w:rsidRPr="00D52E0F" w:rsidRDefault="0060463B" w:rsidP="00B16BE8">
      <w:pPr>
        <w:tabs>
          <w:tab w:val="left" w:pos="434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52E0F">
        <w:rPr>
          <w:rFonts w:ascii="仿宋" w:eastAsia="仿宋" w:hAnsi="仿宋" w:hint="eastAsia"/>
          <w:color w:val="000000"/>
          <w:sz w:val="32"/>
          <w:szCs w:val="32"/>
        </w:rPr>
        <w:t>1.学生通过规定年限修完所有课程，成绩合格，达到本专业人才培养目标和培养规格的要求。</w:t>
      </w:r>
    </w:p>
    <w:p w:rsidR="0060463B" w:rsidRPr="00D52E0F" w:rsidRDefault="0060463B" w:rsidP="00B16BE8">
      <w:pPr>
        <w:tabs>
          <w:tab w:val="left" w:pos="434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52E0F">
        <w:rPr>
          <w:rFonts w:ascii="仿宋" w:eastAsia="仿宋" w:hAnsi="仿宋" w:hint="eastAsia"/>
          <w:color w:val="000000"/>
          <w:sz w:val="32"/>
          <w:szCs w:val="32"/>
        </w:rPr>
        <w:t>2.分析学生成长记录档案、职业素养达标等方面，纳入综合素质考核，并将考核情况作为是否准予毕业的重要依据。</w:t>
      </w:r>
    </w:p>
    <w:p w:rsidR="00C823FB" w:rsidRPr="00D52E0F" w:rsidRDefault="0060463B" w:rsidP="00B16BE8">
      <w:pPr>
        <w:tabs>
          <w:tab w:val="left" w:pos="434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52E0F">
        <w:rPr>
          <w:rFonts w:ascii="仿宋" w:eastAsia="仿宋" w:hAnsi="仿宋" w:hint="eastAsia"/>
          <w:color w:val="000000"/>
          <w:sz w:val="32"/>
          <w:szCs w:val="32"/>
        </w:rPr>
        <w:t>3.取得相应的音乐表演职业资格证书。</w:t>
      </w:r>
    </w:p>
    <w:p w:rsidR="00113DEF" w:rsidRDefault="00113DEF" w:rsidP="00B16BE8">
      <w:pPr>
        <w:autoSpaceDE w:val="0"/>
        <w:autoSpaceDN w:val="0"/>
        <w:spacing w:before="98"/>
        <w:ind w:right="1410"/>
        <w:rPr>
          <w:rFonts w:ascii="仿宋" w:eastAsia="仿宋" w:hAnsi="仿宋"/>
          <w:sz w:val="32"/>
          <w:szCs w:val="32"/>
        </w:rPr>
      </w:pPr>
    </w:p>
    <w:p w:rsidR="00113DEF" w:rsidRDefault="00113DEF" w:rsidP="00B16BE8">
      <w:pPr>
        <w:autoSpaceDE w:val="0"/>
        <w:autoSpaceDN w:val="0"/>
        <w:spacing w:before="98"/>
        <w:ind w:right="130" w:firstLine="326"/>
        <w:jc w:val="right"/>
        <w:rPr>
          <w:rFonts w:ascii="仿宋" w:eastAsia="仿宋" w:hAnsi="仿宋"/>
          <w:sz w:val="32"/>
          <w:szCs w:val="32"/>
        </w:rPr>
      </w:pPr>
    </w:p>
    <w:p w:rsidR="00C823FB" w:rsidRPr="00C823FB" w:rsidRDefault="00C823FB" w:rsidP="00B16BE8">
      <w:pPr>
        <w:autoSpaceDE w:val="0"/>
        <w:autoSpaceDN w:val="0"/>
        <w:spacing w:before="98"/>
        <w:ind w:right="130" w:firstLine="326"/>
        <w:jc w:val="righ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t>少林小龙武术中等专业学校</w:t>
      </w:r>
    </w:p>
    <w:p w:rsidR="00C823FB" w:rsidRPr="00C823FB" w:rsidRDefault="00C823FB" w:rsidP="00B16BE8">
      <w:pPr>
        <w:autoSpaceDE w:val="0"/>
        <w:autoSpaceDN w:val="0"/>
        <w:spacing w:before="98"/>
        <w:ind w:right="1410" w:firstLine="326"/>
        <w:jc w:val="righ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/>
          <w:sz w:val="32"/>
          <w:szCs w:val="32"/>
        </w:rPr>
        <w:t>2025年9月</w:t>
      </w:r>
    </w:p>
    <w:sectPr w:rsidR="00C823FB" w:rsidRPr="00C823FB" w:rsidSect="007E4922">
      <w:pgSz w:w="11906" w:h="16838"/>
      <w:pgMar w:top="1440" w:right="1800" w:bottom="1440" w:left="1800" w:header="851" w:footer="992" w:gutter="0"/>
      <w:pgNumType w:fmt="numberInDash" w:start="1" w:chapSep="em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97E" w:rsidRDefault="00A9597E" w:rsidP="00604675">
      <w:r>
        <w:separator/>
      </w:r>
    </w:p>
  </w:endnote>
  <w:endnote w:type="continuationSeparator" w:id="0">
    <w:p w:rsidR="00A9597E" w:rsidRDefault="00A9597E" w:rsidP="0060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7931528"/>
      <w:docPartObj>
        <w:docPartGallery w:val="Page Numbers (Bottom of Page)"/>
        <w:docPartUnique/>
      </w:docPartObj>
    </w:sdtPr>
    <w:sdtEndPr/>
    <w:sdtContent>
      <w:p w:rsidR="000415F0" w:rsidRDefault="000415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BE8" w:rsidRPr="00B16BE8">
          <w:rPr>
            <w:noProof/>
            <w:lang w:val="zh-CN"/>
          </w:rPr>
          <w:t>-</w:t>
        </w:r>
        <w:r w:rsidR="00B16BE8">
          <w:rPr>
            <w:noProof/>
          </w:rPr>
          <w:t xml:space="preserve"> 17 -</w:t>
        </w:r>
        <w:r>
          <w:fldChar w:fldCharType="end"/>
        </w:r>
      </w:p>
    </w:sdtContent>
  </w:sdt>
  <w:p w:rsidR="00604675" w:rsidRDefault="00604675" w:rsidP="007E492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97E" w:rsidRDefault="00A9597E" w:rsidP="00604675">
      <w:r>
        <w:separator/>
      </w:r>
    </w:p>
  </w:footnote>
  <w:footnote w:type="continuationSeparator" w:id="0">
    <w:p w:rsidR="00A9597E" w:rsidRDefault="00A9597E" w:rsidP="00604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E08"/>
    <w:multiLevelType w:val="hybridMultilevel"/>
    <w:tmpl w:val="BBC2B4EA"/>
    <w:lvl w:ilvl="0" w:tplc="D7D8F41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E48114D"/>
    <w:multiLevelType w:val="multilevel"/>
    <w:tmpl w:val="DEEC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D54A8"/>
    <w:multiLevelType w:val="multilevel"/>
    <w:tmpl w:val="0AFA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F40A8"/>
    <w:multiLevelType w:val="multilevel"/>
    <w:tmpl w:val="7092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93B0D"/>
    <w:multiLevelType w:val="multilevel"/>
    <w:tmpl w:val="3EFC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344F3"/>
    <w:multiLevelType w:val="multilevel"/>
    <w:tmpl w:val="A53E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83066"/>
    <w:multiLevelType w:val="multilevel"/>
    <w:tmpl w:val="DF6A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035553"/>
    <w:multiLevelType w:val="multilevel"/>
    <w:tmpl w:val="25CA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3D05F0"/>
    <w:multiLevelType w:val="multilevel"/>
    <w:tmpl w:val="060C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95393"/>
    <w:multiLevelType w:val="multilevel"/>
    <w:tmpl w:val="EE0C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F20B57"/>
    <w:multiLevelType w:val="multilevel"/>
    <w:tmpl w:val="6F6C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133754"/>
    <w:multiLevelType w:val="multilevel"/>
    <w:tmpl w:val="BAD8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15FED"/>
    <w:multiLevelType w:val="multilevel"/>
    <w:tmpl w:val="96465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1"/>
  </w:num>
  <w:num w:numId="5">
    <w:abstractNumId w:val="2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91"/>
    <w:rsid w:val="000415F0"/>
    <w:rsid w:val="00113DEF"/>
    <w:rsid w:val="00204683"/>
    <w:rsid w:val="002A1C10"/>
    <w:rsid w:val="0031278A"/>
    <w:rsid w:val="00314C38"/>
    <w:rsid w:val="00362016"/>
    <w:rsid w:val="004022F6"/>
    <w:rsid w:val="0040756B"/>
    <w:rsid w:val="0048575C"/>
    <w:rsid w:val="004B6903"/>
    <w:rsid w:val="0057583B"/>
    <w:rsid w:val="0060463B"/>
    <w:rsid w:val="00604675"/>
    <w:rsid w:val="00625B11"/>
    <w:rsid w:val="007079EF"/>
    <w:rsid w:val="00735D1A"/>
    <w:rsid w:val="007E4922"/>
    <w:rsid w:val="00876E12"/>
    <w:rsid w:val="008E2CA0"/>
    <w:rsid w:val="008F0136"/>
    <w:rsid w:val="009225F9"/>
    <w:rsid w:val="00975CA8"/>
    <w:rsid w:val="009F6448"/>
    <w:rsid w:val="00A05822"/>
    <w:rsid w:val="00A9597E"/>
    <w:rsid w:val="00A96473"/>
    <w:rsid w:val="00B16BE8"/>
    <w:rsid w:val="00B3603F"/>
    <w:rsid w:val="00B42F25"/>
    <w:rsid w:val="00BC6E90"/>
    <w:rsid w:val="00C121C0"/>
    <w:rsid w:val="00C823FB"/>
    <w:rsid w:val="00CD2E48"/>
    <w:rsid w:val="00D02A05"/>
    <w:rsid w:val="00D52E0F"/>
    <w:rsid w:val="00D61E73"/>
    <w:rsid w:val="00DA44F5"/>
    <w:rsid w:val="00DC406F"/>
    <w:rsid w:val="00E00205"/>
    <w:rsid w:val="00E224EB"/>
    <w:rsid w:val="00E619A2"/>
    <w:rsid w:val="00E87791"/>
    <w:rsid w:val="00FB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28822"/>
  <w15:chartTrackingRefBased/>
  <w15:docId w15:val="{D3BBEB33-DC2A-403C-B49F-EA8BB49C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79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63B"/>
    <w:pPr>
      <w:keepNext/>
      <w:keepLines/>
      <w:spacing w:before="340" w:after="330" w:line="578" w:lineRule="auto"/>
      <w:outlineLvl w:val="0"/>
    </w:pPr>
    <w:rPr>
      <w:rFonts w:ascii="Calibri" w:eastAsia="宋体" w:hAnsi="Calibri"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7791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0463B"/>
    <w:rPr>
      <w:rFonts w:ascii="Calibri" w:eastAsia="宋体" w:hAnsi="Calibri" w:cs="宋体"/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604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046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04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04675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E2CA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8E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1977BAF-8520-43E4-8769-6DFA28C6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1378</Words>
  <Characters>7856</Characters>
  <Application>Microsoft Office Word</Application>
  <DocSecurity>0</DocSecurity>
  <Lines>65</Lines>
  <Paragraphs>18</Paragraphs>
  <ScaleCrop>false</ScaleCrop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</dc:creator>
  <cp:keywords/>
  <dc:description/>
  <cp:lastModifiedBy>xl</cp:lastModifiedBy>
  <cp:revision>24</cp:revision>
  <dcterms:created xsi:type="dcterms:W3CDTF">2025-11-06T00:14:00Z</dcterms:created>
  <dcterms:modified xsi:type="dcterms:W3CDTF">2025-11-12T01:14:00Z</dcterms:modified>
</cp:coreProperties>
</file>